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36AC2">
      <w:pPr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77CC4BC1">
      <w:pPr>
        <w:adjustRightInd w:val="0"/>
        <w:snapToGrid w:val="0"/>
        <w:spacing w:line="480" w:lineRule="auto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76277F64">
      <w:pPr>
        <w:adjustRightInd w:val="0"/>
        <w:snapToGrid w:val="0"/>
        <w:spacing w:line="480" w:lineRule="auto"/>
        <w:jc w:val="center"/>
        <w:rPr>
          <w:rFonts w:asciiTheme="majorEastAsia" w:hAnsiTheme="majorEastAsia" w:eastAsiaTheme="majorEastAsia" w:cstheme="majorEastAsia"/>
          <w:b/>
          <w:bCs/>
          <w:sz w:val="52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</w:rPr>
        <w:t>青岛职业技术学院</w:t>
      </w:r>
    </w:p>
    <w:p w14:paraId="5C87DEC6">
      <w:pPr>
        <w:adjustRightInd w:val="0"/>
        <w:snapToGrid w:val="0"/>
        <w:spacing w:line="480" w:lineRule="auto"/>
        <w:jc w:val="center"/>
        <w:rPr>
          <w:rFonts w:asciiTheme="majorEastAsia" w:hAnsiTheme="majorEastAsia" w:eastAsiaTheme="majorEastAsia" w:cstheme="majorEastAsia"/>
          <w:b/>
          <w:bCs/>
          <w:sz w:val="52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</w:rPr>
        <w:t>202</w:t>
      </w:r>
      <w:r>
        <w:rPr>
          <w:rFonts w:asciiTheme="majorEastAsia" w:hAnsiTheme="majorEastAsia" w:eastAsiaTheme="majorEastAsia" w:cstheme="majorEastAsia"/>
          <w:b/>
          <w:bCs/>
          <w:sz w:val="52"/>
          <w:szCs w:val="52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</w:rPr>
        <w:t>年公开招聘高层次人才</w:t>
      </w:r>
    </w:p>
    <w:p w14:paraId="28043DDA">
      <w:pPr>
        <w:adjustRightInd w:val="0"/>
        <w:snapToGrid w:val="0"/>
        <w:spacing w:line="480" w:lineRule="auto"/>
        <w:jc w:val="center"/>
        <w:rPr>
          <w:rFonts w:asciiTheme="majorEastAsia" w:hAnsiTheme="majorEastAsia" w:eastAsiaTheme="majorEastAsia" w:cstheme="majorEastAsia"/>
          <w:b/>
          <w:bCs/>
          <w:sz w:val="52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</w:rPr>
        <w:t>业绩成果材料</w:t>
      </w:r>
    </w:p>
    <w:p w14:paraId="0315ABC6">
      <w:pPr>
        <w:adjustRightInd w:val="0"/>
        <w:snapToGrid w:val="0"/>
        <w:spacing w:line="480" w:lineRule="auto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2A45F52C">
      <w:pPr>
        <w:adjustRightInd w:val="0"/>
        <w:snapToGrid w:val="0"/>
        <w:spacing w:line="480" w:lineRule="auto"/>
        <w:jc w:val="left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046E9A0C">
      <w:pPr>
        <w:adjustRightInd w:val="0"/>
        <w:snapToGrid w:val="0"/>
        <w:spacing w:line="480" w:lineRule="auto"/>
        <w:ind w:firstLine="1320" w:firstLineChars="300"/>
        <w:jc w:val="left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应聘批次：</w:t>
      </w:r>
      <w:r>
        <w:rPr>
          <w:rFonts w:hint="eastAsia" w:asciiTheme="majorEastAsia" w:hAnsiTheme="majorEastAsia" w:eastAsiaTheme="majorEastAsia" w:cstheme="majorEastAsia"/>
          <w:sz w:val="44"/>
          <w:szCs w:val="44"/>
          <w:u w:val="single"/>
        </w:rPr>
        <w:t xml:space="preserve">    第</w:t>
      </w:r>
      <w:r>
        <w:rPr>
          <w:rFonts w:hint="eastAsia" w:asciiTheme="majorEastAsia" w:hAnsiTheme="majorEastAsia" w:eastAsiaTheme="majorEastAsia" w:cstheme="majorEastAsia"/>
          <w:sz w:val="44"/>
          <w:szCs w:val="44"/>
          <w:u w:val="single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sz w:val="44"/>
          <w:szCs w:val="44"/>
          <w:u w:val="single"/>
        </w:rPr>
        <w:t xml:space="preserve">批次     </w:t>
      </w:r>
    </w:p>
    <w:p w14:paraId="32535701">
      <w:pPr>
        <w:adjustRightInd w:val="0"/>
        <w:snapToGrid w:val="0"/>
        <w:spacing w:line="480" w:lineRule="auto"/>
        <w:ind w:firstLine="1320" w:firstLineChars="300"/>
        <w:jc w:val="left"/>
        <w:rPr>
          <w:rFonts w:asciiTheme="majorEastAsia" w:hAnsiTheme="majorEastAsia" w:eastAsiaTheme="majorEastAsia" w:cstheme="majorEastAsia"/>
          <w:sz w:val="44"/>
          <w:szCs w:val="44"/>
          <w:u w:val="single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应聘岗位：</w:t>
      </w:r>
      <w:r>
        <w:rPr>
          <w:rFonts w:hint="eastAsia" w:asciiTheme="majorEastAsia" w:hAnsiTheme="majorEastAsia" w:eastAsiaTheme="majorEastAsia" w:cstheme="majorEastAsia"/>
          <w:sz w:val="44"/>
          <w:szCs w:val="44"/>
          <w:u w:val="single"/>
        </w:rPr>
        <w:t xml:space="preserve">                 </w:t>
      </w:r>
    </w:p>
    <w:p w14:paraId="19EE62EA">
      <w:pPr>
        <w:adjustRightInd w:val="0"/>
        <w:snapToGrid w:val="0"/>
        <w:ind w:firstLine="1320" w:firstLineChars="300"/>
        <w:jc w:val="left"/>
        <w:rPr>
          <w:rFonts w:asciiTheme="majorEastAsia" w:hAnsiTheme="majorEastAsia" w:eastAsiaTheme="majorEastAsia" w:cstheme="majorEastAsia"/>
          <w:sz w:val="44"/>
          <w:szCs w:val="44"/>
          <w:u w:val="single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考场及顺序号：</w:t>
      </w:r>
      <w:r>
        <w:rPr>
          <w:rFonts w:hint="eastAsia" w:asciiTheme="majorEastAsia" w:hAnsiTheme="majorEastAsia" w:eastAsiaTheme="majorEastAsia" w:cstheme="majorEastAsia"/>
          <w:sz w:val="44"/>
          <w:szCs w:val="44"/>
          <w:u w:val="single"/>
        </w:rPr>
        <w:t xml:space="preserve">             </w:t>
      </w:r>
    </w:p>
    <w:p w14:paraId="1C596086">
      <w:pPr>
        <w:adjustRightInd w:val="0"/>
        <w:snapToGrid w:val="0"/>
        <w:ind w:firstLine="1680" w:firstLineChars="700"/>
        <w:jc w:val="left"/>
        <w:rPr>
          <w:rFonts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（现场抽签确定）</w:t>
      </w:r>
    </w:p>
    <w:p w14:paraId="5457C070">
      <w:pPr>
        <w:adjustRightInd w:val="0"/>
        <w:snapToGrid w:val="0"/>
        <w:spacing w:line="480" w:lineRule="auto"/>
        <w:ind w:firstLine="2200" w:firstLineChars="500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448E6218">
      <w:pPr>
        <w:adjustRightInd w:val="0"/>
        <w:snapToGrid w:val="0"/>
        <w:spacing w:line="480" w:lineRule="auto"/>
        <w:ind w:firstLine="2200" w:firstLineChars="500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二〇二五年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十二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月</w:t>
      </w:r>
    </w:p>
    <w:p w14:paraId="6977E090">
      <w:pPr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br w:type="page"/>
      </w:r>
    </w:p>
    <w:p w14:paraId="30E988EB">
      <w:pPr>
        <w:adjustRightInd w:val="0"/>
        <w:snapToGrid w:val="0"/>
        <w:spacing w:line="480" w:lineRule="auto"/>
        <w:jc w:val="center"/>
        <w:rPr>
          <w:rFonts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目   录</w:t>
      </w:r>
    </w:p>
    <w:p w14:paraId="04097A1A">
      <w:pPr>
        <w:adjustRightInd w:val="0"/>
        <w:snapToGrid w:val="0"/>
        <w:spacing w:line="480" w:lineRule="auto"/>
        <w:jc w:val="center"/>
        <w:rPr>
          <w:rFonts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（近5年业绩成果等证明材料-按课题、论文、著作、获奖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项目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等分类排序）</w:t>
      </w:r>
    </w:p>
    <w:p w14:paraId="48E522E6">
      <w:pPr>
        <w:adjustRightInd w:val="0"/>
        <w:snapToGrid w:val="0"/>
        <w:spacing w:line="480" w:lineRule="auto"/>
        <w:jc w:val="left"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1.***********.....................................2</w:t>
      </w:r>
    </w:p>
    <w:p w14:paraId="58288200">
      <w:pPr>
        <w:adjustRightInd w:val="0"/>
        <w:snapToGrid w:val="0"/>
        <w:spacing w:line="480" w:lineRule="auto"/>
        <w:jc w:val="left"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2.***********.....................................6</w:t>
      </w:r>
    </w:p>
    <w:p w14:paraId="365F7E9E">
      <w:pPr>
        <w:adjustRightInd w:val="0"/>
        <w:snapToGrid w:val="0"/>
        <w:spacing w:line="480" w:lineRule="auto"/>
        <w:jc w:val="left"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3.***********.....................................7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1N2Y2ZGJiMDYxNGRkYjAyZGJkMmNlZjczMjkyNTgifQ=="/>
  </w:docVars>
  <w:rsids>
    <w:rsidRoot w:val="4F9D4808"/>
    <w:rsid w:val="00047675"/>
    <w:rsid w:val="006345F0"/>
    <w:rsid w:val="00F03EA9"/>
    <w:rsid w:val="08F15A13"/>
    <w:rsid w:val="12DF76CD"/>
    <w:rsid w:val="15707462"/>
    <w:rsid w:val="247249C3"/>
    <w:rsid w:val="3B247C1B"/>
    <w:rsid w:val="3FA255B3"/>
    <w:rsid w:val="4A8F2BD7"/>
    <w:rsid w:val="4F9D4808"/>
    <w:rsid w:val="649410BE"/>
    <w:rsid w:val="757C21BA"/>
    <w:rsid w:val="77F4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</Words>
  <Characters>252</Characters>
  <Lines>19</Lines>
  <Paragraphs>18</Paragraphs>
  <TotalTime>5</TotalTime>
  <ScaleCrop>false</ScaleCrop>
  <LinksUpToDate>false</LinksUpToDate>
  <CharactersWithSpaces>294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2024-07-15T05:00:00Z</dcterms:created>
  <dc:creator>王晓玲</dc:creator>
  <cp:lastModifiedBy>李慧</cp:lastModifiedBy>
  <dcterms:modified xsi:type="dcterms:W3CDTF">2025-12-08T02:04:42Z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80DA573D75CE42309651CDF0B6FBBF1A_11</vt:lpwstr>
  </property>
  <property fmtid="{D5CDD505-2E9C-101B-9397-08002B2CF9AE}" pid="4" name="KSOTemplateDocerSaveRecord">
    <vt:lpwstr>eyJoZGlkIjoiNzU1N2Y2ZGJiMDYxNGRkYjAyZGJkMmNlZjczMjkyNTgiLCJ1c2VySWQiOiI3OTI3MzMwMTQifQ==</vt:lpwstr>
  </property>
</Properties>
</file>