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AE9D6">
      <w:pPr>
        <w:pStyle w:val="3"/>
        <w:keepNext w:val="0"/>
        <w:keepLines w:val="0"/>
        <w:widowControl/>
        <w:suppressLineNumbers w:val="0"/>
        <w:shd w:val="clear" w:fill="FFFFFF"/>
        <w:spacing w:before="240" w:beforeAutospacing="0" w:after="120" w:afterAutospacing="0" w:line="13" w:lineRule="atLeast"/>
        <w:ind w:lef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117BB9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17BB9"/>
          <w:spacing w:val="0"/>
          <w:sz w:val="28"/>
          <w:szCs w:val="28"/>
          <w:shd w:val="clear" w:fill="FFFFFF"/>
        </w:rPr>
        <w:t>山东省青岛第三十九中学选聘2026年应届高校毕业生资格审查及面试有关事宜公告</w:t>
      </w:r>
    </w:p>
    <w:p w14:paraId="013883DE"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12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时间：2025 / 11 / 12</w:t>
      </w:r>
    </w:p>
    <w:p w14:paraId="0C1CBFF7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根据青岛市教育局直属学校选聘2026年应届高校毕业生简章工作要求，山东省青岛第三十九中学资格审查定于2025年11月15日（星期六）进行，面试定于2025年11月16日（星期日）进行。现将资格审查及面试有关事宜公告如下：</w:t>
      </w:r>
    </w:p>
    <w:p w14:paraId="10A9EC22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一、资格审查</w:t>
      </w:r>
    </w:p>
    <w:p w14:paraId="35CE6A0B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（一）时间、地点</w:t>
      </w:r>
    </w:p>
    <w:p w14:paraId="2BAA4881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1.时间：2025年11月15日（星期六）8:00--11:00</w:t>
      </w:r>
    </w:p>
    <w:p w14:paraId="15009293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2.地点：青岛三十九中高中部行政楼三楼会议室（青岛市城阳区惜福镇街道王乔崮路5号）</w:t>
      </w:r>
    </w:p>
    <w:p w14:paraId="6A75B429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（二）资格审查提交材料</w:t>
      </w:r>
    </w:p>
    <w:p w14:paraId="25F1423F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应聘人员资格审查时请携带身份证、《青岛市教育局直属学校选聘报名表》（附件2、本人签字）、毕业生就业推荐表（学校盖章）、高校毕业生就业协议书（因学校原因无法提供原件的，请提供学校开具的无就业证明）、2寸近期免冠彩色照片1张、其他能证明个人能力和水平的各种获奖证书（含奖学金）、高技能或语言水平等级证书、成绩表等。上述材料均需提供原件和一份复印件。</w:t>
      </w:r>
    </w:p>
    <w:p w14:paraId="207B6D71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（三）有关要求</w:t>
      </w:r>
    </w:p>
    <w:p w14:paraId="06FB522F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未按规定提供材料的，视为个人自动放弃。应聘人员如有隐瞒情况、提供虚假材料或不符合选聘条件的，一经查实，取消应聘资格。对应聘人员的资格审查工作，贯穿于选聘工作的全过程。</w:t>
      </w:r>
    </w:p>
    <w:p w14:paraId="67D1986C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二、面试</w:t>
      </w:r>
    </w:p>
    <w:p w14:paraId="21ADB4C6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（一）报到时间、地点</w:t>
      </w:r>
    </w:p>
    <w:p w14:paraId="525302C5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1.报到时间：通过资格审查人员2025年11月16日(星期日）7:30前报到。</w:t>
      </w:r>
    </w:p>
    <w:p w14:paraId="08B24847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2.报到地点青岛三十九中高中部正门（青岛市城阳区惜福镇街道王乔崮路5号）</w:t>
      </w:r>
    </w:p>
    <w:p w14:paraId="560AC4EB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（二）面试安排</w:t>
      </w:r>
    </w:p>
    <w:p w14:paraId="25C385FE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面试分为说课、答辩两部分。说课10分钟、答辩5分钟。信息技术教师需增加技能测试。</w:t>
      </w:r>
    </w:p>
    <w:p w14:paraId="0297A9DB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（三）成绩公布</w:t>
      </w:r>
    </w:p>
    <w:p w14:paraId="525BA44A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面试成绩公布。原则上在每个岗位或每场面试结束后，当场向应聘人员宣布,并于面试结束当天在学校网站（http://www.qd39.qdedu.net/）公布。</w:t>
      </w:r>
    </w:p>
    <w:p w14:paraId="7DBD76B0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（四）有关要求</w:t>
      </w:r>
    </w:p>
    <w:p w14:paraId="11389190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1.请应聘人员携带面试准考证和二代身份证（两证缺一不可）准时到指定地点报到参加面试。应聘人员在规定的报到时间未到的视为弃权，证件不符合要求的取消面试资格。</w:t>
      </w:r>
    </w:p>
    <w:p w14:paraId="051CF852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2.应聘人员自带备课用笔。</w:t>
      </w:r>
    </w:p>
    <w:p w14:paraId="3DE80C92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3.应聘人员在报考期间，应及时了解选聘学校网站和微信公众号发布的相关信息，因本人原因错过重要信息而影响考试、聘用的，责任自负。</w:t>
      </w:r>
    </w:p>
    <w:p w14:paraId="38418222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附件：应聘人员守则</w:t>
      </w:r>
    </w:p>
    <w:p w14:paraId="5CF8B096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山东省青岛第三十九中学</w:t>
      </w:r>
    </w:p>
    <w:p w14:paraId="1CD96868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  <w:jc w:val="righ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2025年11月12日</w:t>
      </w:r>
    </w:p>
    <w:p w14:paraId="3AA62D0C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附应聘人员守则</w:t>
      </w:r>
    </w:p>
    <w:p w14:paraId="2CD5959F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1.应聘人员按照规定报到时间到指定地点参加面试，未按规定时间报到的视为弃权。参加面试须凭面试准考证和二代身份证（两证缺一不可）进入报到地点，证件不符合要求的取消面试资格。</w:t>
      </w:r>
    </w:p>
    <w:p w14:paraId="05A4ADC6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2. 应聘人员进入候考室后应主动关闭手机和各种电子设备，并全部交工作人员统一保管，面试结束后凭面试准考证领取。应聘人员未经允许不得离开候考室和备课室，每名应聘人员面试结束后须立即离开考场。</w:t>
      </w:r>
    </w:p>
    <w:p w14:paraId="57B68B02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3. 应聘人员分面试组抽签确定面试顺序。应聘人员按面试序号进行面试。</w:t>
      </w:r>
    </w:p>
    <w:p w14:paraId="0F40D12A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4. 应聘人员按规定时间进行备课，在备课室内必须保持安静，严格遵守面试纪律，不准携带各种资料、书籍、报刊等物品进入备课室和面试考场，不得在备课室提供的课本上涂写或作记号。备课使用备课室提供的稿纸，备课结束后可携带本人的备课稿纸说课，备课使用的教材不得带出备课室。</w:t>
      </w:r>
    </w:p>
    <w:p w14:paraId="3FCB9E74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5. 应聘人员面试时应先向考官说明自己的面试序号和应聘岗位，但不得以任何形式向考官透露个人信息。应聘人员按照主考官的指令按规定的时间和要求进行说课、答辩和技能测试。面试到达规定时间必须立即停止答题。</w:t>
      </w:r>
    </w:p>
    <w:p w14:paraId="02155038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6.面试结束后，应聘人员带好自己的物品立即离开考点，离开时不得将面试考场的教材、资料和物品带走。</w:t>
      </w:r>
    </w:p>
    <w:p w14:paraId="414A4DA3">
      <w:pPr>
        <w:pStyle w:val="4"/>
        <w:keepNext w:val="0"/>
        <w:keepLines w:val="0"/>
        <w:widowControl/>
        <w:suppressLineNumbers w:val="0"/>
        <w:spacing w:before="60" w:beforeAutospacing="0" w:after="120" w:afterAutospacing="0"/>
        <w:ind w:left="0" w:right="0" w:firstLine="42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shd w:val="clear" w:fill="FFFFFF"/>
        </w:rPr>
        <w:t>7.进入考点后应聘人员应服从工作人员安排，自觉接受监督，遵守面试规则和考试纪律。凡有违纪和作弊行为的，参照《事业单位公开招聘违纪违规行为处理规定》（中华人民共和国人力资源和社会保障部令第35号）的有关规定处理；触犯法律的，移交司法机关处理。</w:t>
      </w:r>
    </w:p>
    <w:p w14:paraId="6507D801">
      <w:pPr>
        <w:ind w:firstLine="246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C45DC4"/>
    <w:multiLevelType w:val="singleLevel"/>
    <w:tmpl w:val="60C45DC4"/>
    <w:lvl w:ilvl="0" w:tentative="0">
      <w:start w:val="1"/>
      <w:numFmt w:val="chineseCounting"/>
      <w:pStyle w:val="2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541175"/>
    <w:rsid w:val="61B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numPr>
        <w:ilvl w:val="0"/>
        <w:numId w:val="1"/>
      </w:numPr>
      <w:tabs>
        <w:tab w:val="left" w:pos="275"/>
      </w:tabs>
      <w:spacing w:before="50" w:beforeLines="50" w:after="50" w:afterLines="50" w:line="240" w:lineRule="auto"/>
      <w:ind w:firstLine="643" w:firstLineChars="200"/>
      <w:outlineLvl w:val="1"/>
    </w:pPr>
    <w:rPr>
      <w:rFonts w:ascii="Times New Roman" w:hAnsi="Times New Roman" w:eastAsia="楷体" w:cstheme="majorBidi"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标题 2 Char"/>
    <w:link w:val="2"/>
    <w:uiPriority w:val="9"/>
    <w:rPr>
      <w:rFonts w:ascii="Times New Roman" w:hAnsi="Times New Roman" w:eastAsia="楷体" w:cstheme="majorBid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2023-11-02T09:00:00Z</dcterms:created>
  <dc:creator>86175</dc:creator>
  <cp:lastModifiedBy>朱秀玉</cp:lastModifiedBy>
  <dcterms:modified xsi:type="dcterms:W3CDTF">2025-12-11T00:32:40Z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0BE54BDB46044CB692647B6FE0B226C0</vt:lpwstr>
  </property>
  <property fmtid="{D5CDD505-2E9C-101B-9397-08002B2CF9AE}" pid="4" name="KSOTemplateDocerSaveRecord">
    <vt:lpwstr>eyJoZGlkIjoiMGUyNGEwYzE3YWZiYzZlMWUxYjBlZGExYWQ1YTE0OWEiLCJ1c2VySWQiOiIxNjkzNzA5NTExIn0=</vt:lpwstr>
  </property>
</Properties>
</file>