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2024—2025学年第一学期教务处工作计划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本学期围绕学校教学质量高质量发展这一核心任务，贯彻以课程引领教学，以教学推进教研，以教研带动教师的发展思路，加强课程、常规、教研、教师“四位一体”建设，助力学校高质量发展。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1.加强课程建设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。围绕特色发展和创新人才培养，完善“三位一体”校本课程体系，加强蓝色海洋课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程、科学教育课程、优秀传统文化课程、社团课程、强基课程和竞赛课程建设。创新课程实施模式，深化项目式教学改革，加强项目式教学评价研究。推进实验课堂模式创新，加强跨学科实验教学。落实教学评一体化，提高课堂教学实效性。加强山东省课程实验基地、青岛市校长课程领导力示范校建设，举办教育集团课程建设交流会，申办市级课程建设现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2.落实教学常规。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挥教务处教学指导作用，加强教学常规检查，提高课堂教学、作业布置与批阅、教案撰写、学案制作、教研集备、学科命题与检测的规范化水平。完善教学质量评价检测标准，加强教学质量评价。开展教学诊断活动，促进校长书记听评课、学科组听评课活动，推进高校课堂建设。落实深度学习机制，进行月度主题落实，重点推进“三个观察”“课前2分钟铃”“补偿性作业”“一生一策”“自习三个铃”建设。开展名师展示课、青年教师汇报课、骨干教师交流课活动，建立课堂、监考、自习抽查评价制度，规范工作秩序，完善课后答疑制度。落实全员育人导师制，创新一生一策实施机制。完善高三高考以及高一高二选课走班增值性评价机制，高一高二完善选课走班分层教学实施机制。 高三加强备考研究，提升复习效率，完善边缘生和优质生培养机制。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3.推进学科教研。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大教研组建设，探索建立三个年级交叉性教研机制。坚持学科组专题教研与集备组主题教研相结合，落实教研组长和集备组长第一责任人制度，创新教研和集备形式，提高教研实效，推进领导干部包学科制度。提高学案编写质量，完善新授课和复习课评价标准和实施流程，建立学科组常态化学习制度，推进先行课，加强教研检查。开展全校主题性教研教学活动，推进学科基地建设，加强教研组教学质量测评。鼓励学科组承办市级教研活动，开展校际教研交流，培育教科研成果。推进高三备考研讨，高一高二分层教学研讨。开展学科周、主题教研月、教学节活动。加强化学山东省学科基地，语文、数学、生物、体育、物理五个青岛市学科基地建设，积极申报省级学科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4.助力特色发展。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推进蓝色海洋教育，拓宽实践平台、完善实践课程、创新实施模式，推进海洋教育与学科课程深度融合。深化与中国海洋大学、中国海洋发展基金会合作，申办海洋教育交流活动。举办青岛市中小学海洋教育集团建设论坛、申办省内海洋对口帮扶学校特色发展现场会。推进“四个一工程”实施，完善海洋养殖实验室，举办海洋科普夏令营。完善科学教育实施机制，创新拔尖创新人才培养机制，拓宽科学教育发展路径，加强科学教育师资建设，积极申报省级教学成果奖。聚合特色学科和特色办学成效，积极申报山东省特色高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5.建设智慧校园。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中小学智慧校园建设应用特色学校（引领型）建设，加强数字化领航校长工作室建设。提高国家中小学智慧教育平台、青岛教育e平台相关教育资源的使用水平，推进智慧校园示范校建设。升级校园监控、推进录播教室建设，提高智联教室的利用率，推进数字实验室建设。做好教师电脑、教师多媒体更换摸排和提报。开展国家课程和特色课程数字资源开发，参加数字资源建设各项评比活动。推进科创课程建设和人工智能实验室建设，加强信息奥赛培训。以数字建设推进课程建设和课堂教学变革，提升学生学习效率，创新教育教学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6.落实县中帮扶。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落实中国海洋大学委托的教育部县中帮扶任务，推进对渭源一中、栾川一高、大悟一中的全方面教育帮扶。围绕高考改革、高效课堂建设、学案式教学、课程建设、教研组建设、德育建设等主题开展主题交流活动。建立常态化教研机制，实现四校教研活动同步开展，共同研讨。借助智联教室，推进听评课活动，开展四校骨干教师展示课和名师示范课，推进同课异构和异课同构。推进现场送教、送研活动，承担帮扶学校的跟岗培训。加强四校教学成果提炼，汇编成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7.促进集团化办学。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探索初高中一体化办学的融通机制，建立初高衔接的人才培养机制。围绕育人机制、教学模式、管理模式、教研模式、学习模式、特色教育、课程建设等开展主题交流活动。推进教育集团思政一体化建设，举办集团教学比赛活动，推进教育集团一体化教研机制建设。加强优质教育资源的输出，实现教育集团扩编增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17" w:bottom="198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YzVlY2NkMmJlOTZiNGRjODlkMzIxNzVmZjM5YWEifQ=="/>
    <w:docVar w:name="KSO_WPS_MARK_KEY" w:val="249ae283-518d-4473-93c4-4ae55c1310fd"/>
  </w:docVars>
  <w:rsids>
    <w:rsidRoot w:val="00000000"/>
    <w:rsid w:val="01DD52F3"/>
    <w:rsid w:val="0E1862CA"/>
    <w:rsid w:val="14BE346A"/>
    <w:rsid w:val="1628036C"/>
    <w:rsid w:val="23141053"/>
    <w:rsid w:val="23AE5745"/>
    <w:rsid w:val="25A71304"/>
    <w:rsid w:val="27973758"/>
    <w:rsid w:val="29B82F43"/>
    <w:rsid w:val="3B5A646E"/>
    <w:rsid w:val="44CE6FFD"/>
    <w:rsid w:val="52D2542D"/>
    <w:rsid w:val="6EB20ABF"/>
    <w:rsid w:val="76A161F4"/>
    <w:rsid w:val="7B1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00" w:beforeAutospacing="1"/>
    </w:pPr>
    <w:rPr>
      <w:rFonts w:ascii="Calibri" w:hAnsi="Calibri" w:eastAsia="宋体" w:cs="Times New Roman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1816</Words>
  <Characters>1829</Characters>
  <Lines>0</Lines>
  <Paragraphs>0</Paragraphs>
  <TotalTime>22</TotalTime>
  <ScaleCrop>false</ScaleCrop>
  <LinksUpToDate>false</LinksUpToDate>
  <CharactersWithSpaces>1830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2024-07-31T23:36:00Z</dcterms:created>
  <dc:creator>Administrator</dc:creator>
  <cp:lastModifiedBy>刘锋</cp:lastModifiedBy>
  <cp:lastPrinted>2024-08-29T05:46:14Z</cp:lastPrinted>
  <dcterms:modified xsi:type="dcterms:W3CDTF">2024-08-29T05:46:22Z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F90B97D56EA0494AB2D484AA468C5CB6_12</vt:lpwstr>
  </property>
</Properties>
</file>