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E01953" w14:textId="1ABACC1E" w:rsidR="009C1294" w:rsidRPr="00225092" w:rsidRDefault="00225092" w:rsidP="00225092">
      <w:pPr>
        <w:jc w:val="center"/>
        <w:rPr>
          <w:rFonts w:ascii="方正小标宋_GBK" w:eastAsia="方正小标宋_GBK"/>
          <w:sz w:val="36"/>
          <w:szCs w:val="40"/>
        </w:rPr>
      </w:pPr>
      <w:r w:rsidRPr="00225092">
        <w:rPr>
          <w:rFonts w:ascii="方正小标宋_GBK" w:eastAsia="方正小标宋_GBK" w:hint="eastAsia"/>
          <w:sz w:val="36"/>
          <w:szCs w:val="40"/>
        </w:rPr>
        <w:t>青岛三十九中（海大附中）学生宣讲</w:t>
      </w:r>
      <w:proofErr w:type="gramStart"/>
      <w:r w:rsidRPr="00225092">
        <w:rPr>
          <w:rFonts w:ascii="方正小标宋_GBK" w:eastAsia="方正小标宋_GBK" w:hint="eastAsia"/>
          <w:sz w:val="36"/>
          <w:szCs w:val="40"/>
        </w:rPr>
        <w:t>团实施</w:t>
      </w:r>
      <w:proofErr w:type="gramEnd"/>
      <w:r w:rsidRPr="00225092">
        <w:rPr>
          <w:rFonts w:ascii="方正小标宋_GBK" w:eastAsia="方正小标宋_GBK" w:hint="eastAsia"/>
          <w:sz w:val="36"/>
          <w:szCs w:val="40"/>
        </w:rPr>
        <w:t>方案</w:t>
      </w:r>
    </w:p>
    <w:p w14:paraId="22A36550" w14:textId="7D9D3846" w:rsidR="00225092" w:rsidRPr="002B06D1" w:rsidRDefault="00225092" w:rsidP="00225092">
      <w:pPr>
        <w:spacing w:line="560" w:lineRule="exact"/>
        <w:rPr>
          <w:rFonts w:ascii="黑体" w:eastAsia="黑体" w:hAnsi="黑体"/>
          <w:sz w:val="32"/>
          <w:szCs w:val="36"/>
        </w:rPr>
      </w:pPr>
      <w:r w:rsidRPr="002B06D1">
        <w:rPr>
          <w:rFonts w:ascii="黑体" w:eastAsia="黑体" w:hAnsi="黑体" w:hint="eastAsia"/>
          <w:sz w:val="32"/>
          <w:szCs w:val="36"/>
        </w:rPr>
        <w:t>一、背景介绍</w:t>
      </w:r>
    </w:p>
    <w:p w14:paraId="676F5757" w14:textId="4AC8BC79" w:rsidR="00225092" w:rsidRDefault="002B06D1" w:rsidP="00225092">
      <w:pPr>
        <w:spacing w:line="560" w:lineRule="exact"/>
        <w:rPr>
          <w:rFonts w:ascii="仿宋" w:eastAsia="仿宋" w:hAnsi="仿宋"/>
          <w:sz w:val="32"/>
          <w:szCs w:val="36"/>
        </w:rPr>
      </w:pPr>
      <w:r>
        <w:rPr>
          <w:rFonts w:ascii="仿宋" w:eastAsia="仿宋" w:hAnsi="仿宋" w:hint="eastAsia"/>
          <w:sz w:val="32"/>
          <w:szCs w:val="36"/>
        </w:rPr>
        <w:t xml:space="preserve">    随着学校发展步入快车道，学校承办的省市级活动越来越多，访学团队也越来越多，通过学生宣讲团的组织和实施，可以有效地宣传学校的办学理念、特色发展、教学质量等，展示三九学子良好的精神面貌和综合素质，同时也增强学生对学校的认同感和归属感。</w:t>
      </w:r>
    </w:p>
    <w:p w14:paraId="22E85305" w14:textId="71877C57" w:rsidR="00225092" w:rsidRPr="00C0053F" w:rsidRDefault="00225092" w:rsidP="00225092">
      <w:pPr>
        <w:spacing w:line="560" w:lineRule="exact"/>
        <w:rPr>
          <w:rFonts w:ascii="黑体" w:eastAsia="黑体" w:hAnsi="黑体"/>
          <w:sz w:val="32"/>
          <w:szCs w:val="36"/>
        </w:rPr>
      </w:pPr>
      <w:r w:rsidRPr="00C0053F">
        <w:rPr>
          <w:rFonts w:ascii="黑体" w:eastAsia="黑体" w:hAnsi="黑体" w:hint="eastAsia"/>
          <w:sz w:val="32"/>
          <w:szCs w:val="36"/>
        </w:rPr>
        <w:t>二、</w:t>
      </w:r>
      <w:r w:rsidR="00C0053F" w:rsidRPr="00C0053F">
        <w:rPr>
          <w:rFonts w:ascii="黑体" w:eastAsia="黑体" w:hAnsi="黑体" w:hint="eastAsia"/>
          <w:sz w:val="32"/>
          <w:szCs w:val="36"/>
        </w:rPr>
        <w:t>宣讲团宗旨和目标</w:t>
      </w:r>
    </w:p>
    <w:p w14:paraId="7D3CEAE1" w14:textId="45540436" w:rsidR="00C0053F" w:rsidRPr="00836166" w:rsidRDefault="00C0053F" w:rsidP="00225092">
      <w:pPr>
        <w:spacing w:line="560" w:lineRule="exact"/>
        <w:rPr>
          <w:rFonts w:ascii="仿宋" w:eastAsia="仿宋" w:hAnsi="仿宋"/>
          <w:b/>
          <w:bCs/>
          <w:sz w:val="32"/>
          <w:szCs w:val="36"/>
        </w:rPr>
      </w:pPr>
      <w:r w:rsidRPr="00836166">
        <w:rPr>
          <w:rFonts w:ascii="仿宋" w:eastAsia="仿宋" w:hAnsi="仿宋" w:hint="eastAsia"/>
          <w:b/>
          <w:bCs/>
          <w:sz w:val="32"/>
          <w:szCs w:val="36"/>
        </w:rPr>
        <w:t>（一）宗旨</w:t>
      </w:r>
    </w:p>
    <w:p w14:paraId="02452A55" w14:textId="0DB0FBE3" w:rsidR="00C0053F" w:rsidRDefault="00C0053F" w:rsidP="00225092">
      <w:pPr>
        <w:spacing w:line="560" w:lineRule="exact"/>
        <w:rPr>
          <w:rFonts w:ascii="仿宋" w:eastAsia="仿宋" w:hAnsi="仿宋"/>
          <w:sz w:val="32"/>
          <w:szCs w:val="36"/>
        </w:rPr>
      </w:pPr>
      <w:r>
        <w:rPr>
          <w:rFonts w:ascii="仿宋" w:eastAsia="仿宋" w:hAnsi="仿宋" w:hint="eastAsia"/>
          <w:sz w:val="32"/>
          <w:szCs w:val="36"/>
        </w:rPr>
        <w:t xml:space="preserve">    通过成立学生宣讲团，旨在培养学生的语言表达能力、思维逻辑能力与爱校护校的责任感，</w:t>
      </w:r>
      <w:proofErr w:type="gramStart"/>
      <w:r>
        <w:rPr>
          <w:rFonts w:ascii="仿宋" w:eastAsia="仿宋" w:hAnsi="仿宋" w:hint="eastAsia"/>
          <w:sz w:val="32"/>
          <w:szCs w:val="36"/>
        </w:rPr>
        <w:t>传播正</w:t>
      </w:r>
      <w:proofErr w:type="gramEnd"/>
      <w:r>
        <w:rPr>
          <w:rFonts w:ascii="仿宋" w:eastAsia="仿宋" w:hAnsi="仿宋" w:hint="eastAsia"/>
          <w:sz w:val="32"/>
          <w:szCs w:val="36"/>
        </w:rPr>
        <w:t>能量，使学生成为校园文化建设与传播的重要一环。</w:t>
      </w:r>
    </w:p>
    <w:p w14:paraId="66933263" w14:textId="7CFEA455" w:rsidR="00C0053F" w:rsidRPr="00836166" w:rsidRDefault="00C0053F" w:rsidP="00225092">
      <w:pPr>
        <w:spacing w:line="560" w:lineRule="exact"/>
        <w:rPr>
          <w:rFonts w:ascii="仿宋" w:eastAsia="仿宋" w:hAnsi="仿宋"/>
          <w:b/>
          <w:bCs/>
          <w:sz w:val="32"/>
          <w:szCs w:val="36"/>
        </w:rPr>
      </w:pPr>
      <w:r w:rsidRPr="00836166">
        <w:rPr>
          <w:rFonts w:ascii="仿宋" w:eastAsia="仿宋" w:hAnsi="仿宋" w:hint="eastAsia"/>
          <w:b/>
          <w:bCs/>
          <w:sz w:val="32"/>
          <w:szCs w:val="36"/>
        </w:rPr>
        <w:t>（二）目标</w:t>
      </w:r>
    </w:p>
    <w:p w14:paraId="46129203" w14:textId="141C0F20" w:rsidR="00C0053F" w:rsidRDefault="00836166" w:rsidP="00046BE7">
      <w:pPr>
        <w:spacing w:line="560" w:lineRule="exact"/>
        <w:ind w:firstLine="640"/>
        <w:rPr>
          <w:rFonts w:ascii="仿宋" w:eastAsia="仿宋" w:hAnsi="仿宋"/>
          <w:sz w:val="32"/>
          <w:szCs w:val="36"/>
        </w:rPr>
      </w:pPr>
      <w:r>
        <w:rPr>
          <w:rFonts w:ascii="仿宋" w:eastAsia="仿宋" w:hAnsi="仿宋" w:hint="eastAsia"/>
          <w:sz w:val="32"/>
          <w:szCs w:val="36"/>
        </w:rPr>
        <w:t>通过系统的培训和实践活动，使宣讲团成员具备良好的演讲技巧和知识储备，能够在各种场合</w:t>
      </w:r>
      <w:r w:rsidR="00E01383">
        <w:rPr>
          <w:rFonts w:ascii="仿宋" w:eastAsia="仿宋" w:hAnsi="仿宋" w:hint="eastAsia"/>
          <w:sz w:val="32"/>
          <w:szCs w:val="36"/>
        </w:rPr>
        <w:t>自信地宣讲，成为校园文化的传播者和引领者。</w:t>
      </w:r>
    </w:p>
    <w:p w14:paraId="70555147" w14:textId="50660C31" w:rsidR="00046BE7" w:rsidRPr="00046BE7" w:rsidRDefault="00046BE7" w:rsidP="00046BE7">
      <w:pPr>
        <w:spacing w:line="560" w:lineRule="exact"/>
        <w:rPr>
          <w:rFonts w:ascii="黑体" w:eastAsia="黑体" w:hAnsi="黑体"/>
          <w:sz w:val="32"/>
          <w:szCs w:val="36"/>
        </w:rPr>
      </w:pPr>
      <w:r w:rsidRPr="00046BE7">
        <w:rPr>
          <w:rFonts w:ascii="黑体" w:eastAsia="黑体" w:hAnsi="黑体" w:hint="eastAsia"/>
          <w:sz w:val="32"/>
          <w:szCs w:val="36"/>
        </w:rPr>
        <w:t>三、宣讲团的组织架构与岗位设置</w:t>
      </w:r>
    </w:p>
    <w:p w14:paraId="5D8E494C" w14:textId="7B5B375D" w:rsidR="00046BE7" w:rsidRPr="00046BE7" w:rsidRDefault="00046BE7" w:rsidP="00046BE7">
      <w:pPr>
        <w:spacing w:line="560" w:lineRule="exact"/>
        <w:rPr>
          <w:rFonts w:ascii="仿宋" w:eastAsia="仿宋" w:hAnsi="仿宋"/>
          <w:b/>
          <w:bCs/>
          <w:sz w:val="32"/>
          <w:szCs w:val="36"/>
        </w:rPr>
      </w:pPr>
      <w:r w:rsidRPr="00046BE7">
        <w:rPr>
          <w:rFonts w:ascii="仿宋" w:eastAsia="仿宋" w:hAnsi="仿宋" w:hint="eastAsia"/>
          <w:b/>
          <w:bCs/>
          <w:sz w:val="32"/>
          <w:szCs w:val="36"/>
        </w:rPr>
        <w:t>（一）组织架构</w:t>
      </w:r>
    </w:p>
    <w:p w14:paraId="2C89B649" w14:textId="4771DA0D" w:rsidR="00046BE7" w:rsidRDefault="00046BE7" w:rsidP="00046BE7">
      <w:pPr>
        <w:spacing w:line="560" w:lineRule="exact"/>
        <w:ind w:firstLine="640"/>
        <w:rPr>
          <w:rFonts w:ascii="仿宋" w:eastAsia="仿宋" w:hAnsi="仿宋"/>
          <w:sz w:val="32"/>
          <w:szCs w:val="36"/>
        </w:rPr>
      </w:pPr>
      <w:r>
        <w:rPr>
          <w:rFonts w:ascii="仿宋" w:eastAsia="仿宋" w:hAnsi="仿宋" w:hint="eastAsia"/>
          <w:sz w:val="32"/>
          <w:szCs w:val="36"/>
        </w:rPr>
        <w:t>宣讲团由指导老师和学生团队组成，具体如下：</w:t>
      </w:r>
    </w:p>
    <w:p w14:paraId="18F9EFD1" w14:textId="3D3B81E8" w:rsidR="00046BE7" w:rsidRDefault="00046BE7" w:rsidP="00046BE7">
      <w:pPr>
        <w:spacing w:line="560" w:lineRule="exact"/>
        <w:ind w:firstLine="640"/>
        <w:rPr>
          <w:rFonts w:ascii="仿宋" w:eastAsia="仿宋" w:hAnsi="仿宋"/>
          <w:sz w:val="32"/>
          <w:szCs w:val="36"/>
        </w:rPr>
      </w:pPr>
      <w:r>
        <w:rPr>
          <w:rFonts w:ascii="仿宋" w:eastAsia="仿宋" w:hAnsi="仿宋" w:hint="eastAsia"/>
          <w:sz w:val="32"/>
          <w:szCs w:val="36"/>
        </w:rPr>
        <w:t>1.指导老师：负责宣讲团的整体规划、成员选拔、培训指导等。</w:t>
      </w:r>
    </w:p>
    <w:p w14:paraId="4AF2C686" w14:textId="66C6E9A7" w:rsidR="00046BE7" w:rsidRDefault="00046BE7" w:rsidP="00046BE7">
      <w:pPr>
        <w:spacing w:line="560" w:lineRule="exact"/>
        <w:ind w:firstLine="640"/>
        <w:rPr>
          <w:rFonts w:ascii="仿宋" w:eastAsia="仿宋" w:hAnsi="仿宋"/>
          <w:sz w:val="32"/>
          <w:szCs w:val="36"/>
        </w:rPr>
      </w:pPr>
      <w:r>
        <w:rPr>
          <w:rFonts w:ascii="仿宋" w:eastAsia="仿宋" w:hAnsi="仿宋" w:hint="eastAsia"/>
          <w:sz w:val="32"/>
          <w:szCs w:val="36"/>
        </w:rPr>
        <w:t>2.团长：包含正团长1人、副团长2人，</w:t>
      </w:r>
      <w:r w:rsidR="00630439">
        <w:rPr>
          <w:rFonts w:ascii="仿宋" w:eastAsia="仿宋" w:hAnsi="仿宋" w:hint="eastAsia"/>
          <w:sz w:val="32"/>
          <w:szCs w:val="36"/>
        </w:rPr>
        <w:t>负责宣讲团的日常运作、协调和管理工作。</w:t>
      </w:r>
    </w:p>
    <w:p w14:paraId="7E459080" w14:textId="7BD90356" w:rsidR="00630439" w:rsidRPr="00046BE7" w:rsidRDefault="00630439" w:rsidP="00046BE7">
      <w:pPr>
        <w:spacing w:line="560" w:lineRule="exact"/>
        <w:ind w:firstLine="640"/>
        <w:rPr>
          <w:rFonts w:ascii="仿宋" w:eastAsia="仿宋" w:hAnsi="仿宋"/>
          <w:sz w:val="32"/>
          <w:szCs w:val="36"/>
        </w:rPr>
      </w:pPr>
      <w:r>
        <w:rPr>
          <w:rFonts w:ascii="仿宋" w:eastAsia="仿宋" w:hAnsi="仿宋" w:hint="eastAsia"/>
          <w:sz w:val="32"/>
          <w:szCs w:val="36"/>
        </w:rPr>
        <w:t>3.宣讲学生：负责具体的宣讲工作，包括准备宣讲内</w:t>
      </w:r>
      <w:r>
        <w:rPr>
          <w:rFonts w:ascii="仿宋" w:eastAsia="仿宋" w:hAnsi="仿宋" w:hint="eastAsia"/>
          <w:sz w:val="32"/>
          <w:szCs w:val="36"/>
        </w:rPr>
        <w:lastRenderedPageBreak/>
        <w:t>容、制作宣讲文稿、进行现场宣讲等。</w:t>
      </w:r>
    </w:p>
    <w:p w14:paraId="656483AF" w14:textId="582EC5C1" w:rsidR="00046BE7" w:rsidRPr="00046BE7" w:rsidRDefault="00046BE7" w:rsidP="00046BE7">
      <w:pPr>
        <w:spacing w:line="560" w:lineRule="exact"/>
        <w:rPr>
          <w:rFonts w:ascii="仿宋" w:eastAsia="仿宋" w:hAnsi="仿宋"/>
          <w:b/>
          <w:bCs/>
          <w:sz w:val="32"/>
          <w:szCs w:val="36"/>
        </w:rPr>
      </w:pPr>
      <w:r w:rsidRPr="00046BE7">
        <w:rPr>
          <w:rFonts w:ascii="仿宋" w:eastAsia="仿宋" w:hAnsi="仿宋" w:hint="eastAsia"/>
          <w:b/>
          <w:bCs/>
          <w:sz w:val="32"/>
          <w:szCs w:val="36"/>
        </w:rPr>
        <w:t>（二）岗位设置</w:t>
      </w:r>
    </w:p>
    <w:p w14:paraId="6B192812" w14:textId="060D02B6" w:rsidR="00046BE7" w:rsidRDefault="00630439" w:rsidP="00166DEF">
      <w:pPr>
        <w:spacing w:line="560" w:lineRule="exact"/>
        <w:ind w:firstLine="640"/>
        <w:rPr>
          <w:rFonts w:ascii="仿宋" w:eastAsia="仿宋" w:hAnsi="仿宋"/>
          <w:sz w:val="32"/>
          <w:szCs w:val="36"/>
        </w:rPr>
      </w:pPr>
      <w:r>
        <w:rPr>
          <w:rFonts w:ascii="仿宋" w:eastAsia="仿宋" w:hAnsi="仿宋" w:hint="eastAsia"/>
          <w:sz w:val="32"/>
          <w:szCs w:val="36"/>
        </w:rPr>
        <w:t>宣讲</w:t>
      </w:r>
      <w:proofErr w:type="gramStart"/>
      <w:r>
        <w:rPr>
          <w:rFonts w:ascii="仿宋" w:eastAsia="仿宋" w:hAnsi="仿宋" w:hint="eastAsia"/>
          <w:sz w:val="32"/>
          <w:szCs w:val="36"/>
        </w:rPr>
        <w:t>团岗位</w:t>
      </w:r>
      <w:proofErr w:type="gramEnd"/>
      <w:r>
        <w:rPr>
          <w:rFonts w:ascii="仿宋" w:eastAsia="仿宋" w:hAnsi="仿宋" w:hint="eastAsia"/>
          <w:sz w:val="32"/>
          <w:szCs w:val="36"/>
        </w:rPr>
        <w:t>设置采用“主岗位+辅岗位”形式，</w:t>
      </w:r>
      <w:proofErr w:type="gramStart"/>
      <w:r>
        <w:rPr>
          <w:rFonts w:ascii="仿宋" w:eastAsia="仿宋" w:hAnsi="仿宋" w:hint="eastAsia"/>
          <w:sz w:val="32"/>
          <w:szCs w:val="36"/>
        </w:rPr>
        <w:t>主岗位</w:t>
      </w:r>
      <w:proofErr w:type="gramEnd"/>
      <w:r>
        <w:rPr>
          <w:rFonts w:ascii="仿宋" w:eastAsia="仿宋" w:hAnsi="仿宋" w:hint="eastAsia"/>
          <w:sz w:val="32"/>
          <w:szCs w:val="36"/>
        </w:rPr>
        <w:t>设置在海洋科技楼，</w:t>
      </w:r>
      <w:proofErr w:type="gramStart"/>
      <w:r>
        <w:rPr>
          <w:rFonts w:ascii="仿宋" w:eastAsia="仿宋" w:hAnsi="仿宋" w:hint="eastAsia"/>
          <w:sz w:val="32"/>
          <w:szCs w:val="36"/>
        </w:rPr>
        <w:t>辅岗位</w:t>
      </w:r>
      <w:proofErr w:type="gramEnd"/>
      <w:r>
        <w:rPr>
          <w:rFonts w:ascii="仿宋" w:eastAsia="仿宋" w:hAnsi="仿宋" w:hint="eastAsia"/>
          <w:sz w:val="32"/>
          <w:szCs w:val="36"/>
        </w:rPr>
        <w:t>设置在校园内其他设施，每个岗位设置2-3名宣讲人员。</w:t>
      </w:r>
      <w:r w:rsidR="00166DEF">
        <w:rPr>
          <w:rFonts w:ascii="仿宋" w:eastAsia="仿宋" w:hAnsi="仿宋" w:hint="eastAsia"/>
          <w:sz w:val="32"/>
          <w:szCs w:val="36"/>
        </w:rPr>
        <w:t>具体如下：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01"/>
        <w:gridCol w:w="2268"/>
        <w:gridCol w:w="1842"/>
        <w:gridCol w:w="3311"/>
      </w:tblGrid>
      <w:tr w:rsidR="00166DEF" w:rsidRPr="00166DEF" w14:paraId="06C929AA" w14:textId="77777777" w:rsidTr="006B01C2">
        <w:trPr>
          <w:jc w:val="center"/>
        </w:trPr>
        <w:tc>
          <w:tcPr>
            <w:tcW w:w="1101" w:type="dxa"/>
            <w:vAlign w:val="center"/>
          </w:tcPr>
          <w:p w14:paraId="53E513E2" w14:textId="62CA5AF9" w:rsidR="00166DEF" w:rsidRPr="00166DEF" w:rsidRDefault="00166DEF" w:rsidP="00166DEF">
            <w:pPr>
              <w:spacing w:line="560" w:lineRule="exact"/>
              <w:jc w:val="center"/>
              <w:rPr>
                <w:rFonts w:ascii="仿宋" w:eastAsia="仿宋" w:hAnsi="仿宋"/>
                <w:b/>
                <w:bCs/>
                <w:sz w:val="28"/>
                <w:szCs w:val="32"/>
              </w:rPr>
            </w:pPr>
            <w:r w:rsidRPr="00166DEF">
              <w:rPr>
                <w:rFonts w:ascii="仿宋" w:eastAsia="仿宋" w:hAnsi="仿宋" w:hint="eastAsia"/>
                <w:b/>
                <w:bCs/>
                <w:sz w:val="28"/>
                <w:szCs w:val="32"/>
              </w:rPr>
              <w:t>岗位</w:t>
            </w:r>
          </w:p>
        </w:tc>
        <w:tc>
          <w:tcPr>
            <w:tcW w:w="2268" w:type="dxa"/>
            <w:vAlign w:val="center"/>
          </w:tcPr>
          <w:p w14:paraId="1638A324" w14:textId="0810E7B0" w:rsidR="00166DEF" w:rsidRPr="00166DEF" w:rsidRDefault="00166DEF" w:rsidP="00166DEF">
            <w:pPr>
              <w:spacing w:line="560" w:lineRule="exact"/>
              <w:jc w:val="center"/>
              <w:rPr>
                <w:rFonts w:ascii="仿宋" w:eastAsia="仿宋" w:hAnsi="仿宋"/>
                <w:b/>
                <w:bCs/>
                <w:sz w:val="28"/>
                <w:szCs w:val="32"/>
              </w:rPr>
            </w:pPr>
            <w:proofErr w:type="gramStart"/>
            <w:r w:rsidRPr="00166DEF">
              <w:rPr>
                <w:rFonts w:ascii="仿宋" w:eastAsia="仿宋" w:hAnsi="仿宋" w:hint="eastAsia"/>
                <w:b/>
                <w:bCs/>
                <w:sz w:val="28"/>
                <w:szCs w:val="32"/>
              </w:rPr>
              <w:t>主岗位</w:t>
            </w:r>
            <w:proofErr w:type="gramEnd"/>
          </w:p>
        </w:tc>
        <w:tc>
          <w:tcPr>
            <w:tcW w:w="1842" w:type="dxa"/>
            <w:vAlign w:val="center"/>
          </w:tcPr>
          <w:p w14:paraId="15D74DFC" w14:textId="0B950DA1" w:rsidR="00166DEF" w:rsidRPr="00166DEF" w:rsidRDefault="00166DEF" w:rsidP="00166DEF">
            <w:pPr>
              <w:spacing w:line="560" w:lineRule="exact"/>
              <w:jc w:val="center"/>
              <w:rPr>
                <w:rFonts w:ascii="仿宋" w:eastAsia="仿宋" w:hAnsi="仿宋"/>
                <w:b/>
                <w:bCs/>
                <w:sz w:val="28"/>
                <w:szCs w:val="32"/>
              </w:rPr>
            </w:pPr>
            <w:proofErr w:type="gramStart"/>
            <w:r w:rsidRPr="00166DEF">
              <w:rPr>
                <w:rFonts w:ascii="仿宋" w:eastAsia="仿宋" w:hAnsi="仿宋" w:hint="eastAsia"/>
                <w:b/>
                <w:bCs/>
                <w:sz w:val="28"/>
                <w:szCs w:val="32"/>
              </w:rPr>
              <w:t>辅岗位</w:t>
            </w:r>
            <w:proofErr w:type="gramEnd"/>
          </w:p>
        </w:tc>
        <w:tc>
          <w:tcPr>
            <w:tcW w:w="3311" w:type="dxa"/>
            <w:vAlign w:val="center"/>
          </w:tcPr>
          <w:p w14:paraId="7FD76EF8" w14:textId="70387FED" w:rsidR="00166DEF" w:rsidRPr="00166DEF" w:rsidRDefault="00166DEF" w:rsidP="00166DEF">
            <w:pPr>
              <w:spacing w:line="560" w:lineRule="exact"/>
              <w:jc w:val="center"/>
              <w:rPr>
                <w:rFonts w:ascii="仿宋" w:eastAsia="仿宋" w:hAnsi="仿宋"/>
                <w:b/>
                <w:bCs/>
                <w:sz w:val="28"/>
                <w:szCs w:val="32"/>
              </w:rPr>
            </w:pPr>
            <w:r w:rsidRPr="00166DEF">
              <w:rPr>
                <w:rFonts w:ascii="仿宋" w:eastAsia="仿宋" w:hAnsi="仿宋" w:hint="eastAsia"/>
                <w:b/>
                <w:bCs/>
                <w:sz w:val="28"/>
                <w:szCs w:val="32"/>
              </w:rPr>
              <w:t>宣讲人员</w:t>
            </w:r>
          </w:p>
        </w:tc>
      </w:tr>
      <w:tr w:rsidR="00166DEF" w:rsidRPr="00166DEF" w14:paraId="4F6A2A73" w14:textId="77777777" w:rsidTr="006B01C2">
        <w:trPr>
          <w:jc w:val="center"/>
        </w:trPr>
        <w:tc>
          <w:tcPr>
            <w:tcW w:w="1101" w:type="dxa"/>
            <w:vAlign w:val="center"/>
          </w:tcPr>
          <w:p w14:paraId="6E50251D" w14:textId="609CC88B" w:rsidR="00166DEF" w:rsidRPr="00166DEF" w:rsidRDefault="00166DEF" w:rsidP="00166DEF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岗位1</w:t>
            </w:r>
          </w:p>
        </w:tc>
        <w:tc>
          <w:tcPr>
            <w:tcW w:w="2268" w:type="dxa"/>
            <w:vAlign w:val="center"/>
          </w:tcPr>
          <w:p w14:paraId="13ACB8E2" w14:textId="6E6DE740" w:rsidR="00166DEF" w:rsidRPr="00166DEF" w:rsidRDefault="00166DEF" w:rsidP="00166DEF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海洋楼大厅</w:t>
            </w:r>
          </w:p>
        </w:tc>
        <w:tc>
          <w:tcPr>
            <w:tcW w:w="1842" w:type="dxa"/>
            <w:vAlign w:val="center"/>
          </w:tcPr>
          <w:p w14:paraId="643D6694" w14:textId="148EDBA9" w:rsidR="00166DEF" w:rsidRPr="00166DEF" w:rsidRDefault="00DF035A" w:rsidP="00166DEF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教学楼</w:t>
            </w:r>
          </w:p>
        </w:tc>
        <w:tc>
          <w:tcPr>
            <w:tcW w:w="3311" w:type="dxa"/>
            <w:vAlign w:val="center"/>
          </w:tcPr>
          <w:p w14:paraId="2295299D" w14:textId="7AE497CC" w:rsidR="00166DEF" w:rsidRPr="00166DEF" w:rsidRDefault="006B01C2" w:rsidP="00166DEF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r w:rsidRPr="006B01C2">
              <w:rPr>
                <w:rFonts w:ascii="仿宋" w:eastAsia="仿宋" w:hAnsi="仿宋" w:hint="eastAsia"/>
                <w:sz w:val="28"/>
                <w:szCs w:val="32"/>
              </w:rPr>
              <w:t>江嘉俪</w:t>
            </w:r>
            <w:r w:rsidRPr="006B01C2">
              <w:rPr>
                <w:rFonts w:ascii="仿宋" w:eastAsia="仿宋" w:hAnsi="仿宋"/>
                <w:sz w:val="28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黄馨茹 </w:t>
            </w:r>
            <w:r w:rsidRPr="006B01C2">
              <w:rPr>
                <w:rFonts w:ascii="仿宋" w:eastAsia="仿宋" w:hAnsi="仿宋"/>
                <w:sz w:val="28"/>
                <w:szCs w:val="32"/>
              </w:rPr>
              <w:t>张越</w:t>
            </w:r>
          </w:p>
        </w:tc>
      </w:tr>
      <w:tr w:rsidR="00166DEF" w:rsidRPr="00166DEF" w14:paraId="4A213D5D" w14:textId="77777777" w:rsidTr="006B01C2">
        <w:trPr>
          <w:jc w:val="center"/>
        </w:trPr>
        <w:tc>
          <w:tcPr>
            <w:tcW w:w="1101" w:type="dxa"/>
            <w:vAlign w:val="center"/>
          </w:tcPr>
          <w:p w14:paraId="36EB6362" w14:textId="73E1340B" w:rsidR="00166DEF" w:rsidRPr="00166DEF" w:rsidRDefault="00166DEF" w:rsidP="00166DEF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岗位2</w:t>
            </w:r>
          </w:p>
        </w:tc>
        <w:tc>
          <w:tcPr>
            <w:tcW w:w="2268" w:type="dxa"/>
            <w:vAlign w:val="center"/>
          </w:tcPr>
          <w:p w14:paraId="7F5065C3" w14:textId="162D354C" w:rsidR="00166DEF" w:rsidRPr="00166DEF" w:rsidRDefault="00166DEF" w:rsidP="00166DEF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圆形鱼缸+小丑鱼养殖实验室</w:t>
            </w:r>
          </w:p>
        </w:tc>
        <w:tc>
          <w:tcPr>
            <w:tcW w:w="1842" w:type="dxa"/>
            <w:vAlign w:val="center"/>
          </w:tcPr>
          <w:p w14:paraId="4A5CEEC3" w14:textId="478DA42E" w:rsidR="00166DEF" w:rsidRPr="00166DEF" w:rsidRDefault="00DF035A" w:rsidP="00166DEF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正心广场</w:t>
            </w:r>
          </w:p>
        </w:tc>
        <w:tc>
          <w:tcPr>
            <w:tcW w:w="3311" w:type="dxa"/>
            <w:vAlign w:val="center"/>
          </w:tcPr>
          <w:p w14:paraId="6A4091AB" w14:textId="41D798A7" w:rsidR="00166DEF" w:rsidRPr="00166DEF" w:rsidRDefault="006B01C2" w:rsidP="00166DEF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proofErr w:type="gramStart"/>
            <w:r w:rsidRPr="006B01C2">
              <w:rPr>
                <w:rFonts w:ascii="仿宋" w:eastAsia="仿宋" w:hAnsi="仿宋" w:hint="eastAsia"/>
                <w:sz w:val="28"/>
                <w:szCs w:val="32"/>
              </w:rPr>
              <w:t>石政弘</w:t>
            </w:r>
            <w:proofErr w:type="gramEnd"/>
            <w:r w:rsidRPr="006B01C2">
              <w:rPr>
                <w:rFonts w:ascii="仿宋" w:eastAsia="仿宋" w:hAnsi="仿宋"/>
                <w:sz w:val="28"/>
                <w:szCs w:val="32"/>
              </w:rPr>
              <w:t xml:space="preserve"> 陈慧如 </w:t>
            </w:r>
            <w:proofErr w:type="gramStart"/>
            <w:r w:rsidRPr="006B01C2">
              <w:rPr>
                <w:rFonts w:ascii="仿宋" w:eastAsia="仿宋" w:hAnsi="仿宋"/>
                <w:sz w:val="28"/>
                <w:szCs w:val="32"/>
              </w:rPr>
              <w:t>张智翔</w:t>
            </w:r>
            <w:proofErr w:type="gramEnd"/>
          </w:p>
        </w:tc>
      </w:tr>
      <w:tr w:rsidR="00166DEF" w:rsidRPr="00166DEF" w14:paraId="574DD3C6" w14:textId="77777777" w:rsidTr="006B01C2">
        <w:trPr>
          <w:jc w:val="center"/>
        </w:trPr>
        <w:tc>
          <w:tcPr>
            <w:tcW w:w="1101" w:type="dxa"/>
            <w:vAlign w:val="center"/>
          </w:tcPr>
          <w:p w14:paraId="783BF65E" w14:textId="25B3EA1F" w:rsidR="00166DEF" w:rsidRPr="00166DEF" w:rsidRDefault="00166DEF" w:rsidP="00166DEF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岗位3</w:t>
            </w:r>
          </w:p>
        </w:tc>
        <w:tc>
          <w:tcPr>
            <w:tcW w:w="2268" w:type="dxa"/>
            <w:vAlign w:val="center"/>
          </w:tcPr>
          <w:p w14:paraId="2F676F55" w14:textId="74B9104B" w:rsidR="00166DEF" w:rsidRPr="00166DEF" w:rsidRDefault="00DF035A" w:rsidP="00166DEF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海洋实验室</w:t>
            </w:r>
          </w:p>
        </w:tc>
        <w:tc>
          <w:tcPr>
            <w:tcW w:w="1842" w:type="dxa"/>
            <w:vAlign w:val="center"/>
          </w:tcPr>
          <w:p w14:paraId="2E26DB09" w14:textId="1FE064FC" w:rsidR="00166DEF" w:rsidRPr="00166DEF" w:rsidRDefault="00DF035A" w:rsidP="00166DEF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艺术楼</w:t>
            </w:r>
          </w:p>
        </w:tc>
        <w:tc>
          <w:tcPr>
            <w:tcW w:w="3311" w:type="dxa"/>
            <w:vAlign w:val="center"/>
          </w:tcPr>
          <w:p w14:paraId="23ADA2DE" w14:textId="5BF5E327" w:rsidR="00166DEF" w:rsidRPr="00166DEF" w:rsidRDefault="006B01C2" w:rsidP="00166DEF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 xml:space="preserve">刘元熙 </w:t>
            </w:r>
            <w:r w:rsidRPr="006B01C2">
              <w:rPr>
                <w:rFonts w:ascii="仿宋" w:eastAsia="仿宋" w:hAnsi="仿宋" w:hint="eastAsia"/>
                <w:sz w:val="28"/>
                <w:szCs w:val="32"/>
              </w:rPr>
              <w:t>王琮</w:t>
            </w:r>
            <w:r w:rsidRPr="006B01C2">
              <w:rPr>
                <w:rFonts w:ascii="仿宋" w:eastAsia="仿宋" w:hAnsi="仿宋"/>
                <w:sz w:val="28"/>
                <w:szCs w:val="32"/>
              </w:rPr>
              <w:t xml:space="preserve"> </w:t>
            </w:r>
            <w:proofErr w:type="gramStart"/>
            <w:r w:rsidRPr="006B01C2">
              <w:rPr>
                <w:rFonts w:ascii="仿宋" w:eastAsia="仿宋" w:hAnsi="仿宋"/>
                <w:sz w:val="28"/>
                <w:szCs w:val="32"/>
              </w:rPr>
              <w:t>王宇涵</w:t>
            </w:r>
            <w:proofErr w:type="gramEnd"/>
          </w:p>
        </w:tc>
      </w:tr>
      <w:tr w:rsidR="00166DEF" w:rsidRPr="00166DEF" w14:paraId="0140BC93" w14:textId="77777777" w:rsidTr="006B01C2">
        <w:trPr>
          <w:jc w:val="center"/>
        </w:trPr>
        <w:tc>
          <w:tcPr>
            <w:tcW w:w="1101" w:type="dxa"/>
            <w:vAlign w:val="center"/>
          </w:tcPr>
          <w:p w14:paraId="5FC22473" w14:textId="0D41F482" w:rsidR="00166DEF" w:rsidRPr="00166DEF" w:rsidRDefault="00166DEF" w:rsidP="00166DEF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岗位4</w:t>
            </w:r>
          </w:p>
        </w:tc>
        <w:tc>
          <w:tcPr>
            <w:tcW w:w="2268" w:type="dxa"/>
            <w:vAlign w:val="center"/>
          </w:tcPr>
          <w:p w14:paraId="35FD4198" w14:textId="01434C12" w:rsidR="00166DEF" w:rsidRPr="00166DEF" w:rsidRDefault="00DF035A" w:rsidP="00166DEF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智能化海水养殖实验室</w:t>
            </w:r>
          </w:p>
        </w:tc>
        <w:tc>
          <w:tcPr>
            <w:tcW w:w="1842" w:type="dxa"/>
            <w:vAlign w:val="center"/>
          </w:tcPr>
          <w:p w14:paraId="4FCA3AAF" w14:textId="7E8EDD14" w:rsidR="00166DEF" w:rsidRPr="00166DEF" w:rsidRDefault="00DF035A" w:rsidP="00166DEF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追梦剧场</w:t>
            </w:r>
          </w:p>
        </w:tc>
        <w:tc>
          <w:tcPr>
            <w:tcW w:w="3311" w:type="dxa"/>
            <w:vAlign w:val="center"/>
          </w:tcPr>
          <w:p w14:paraId="1C3A3CF1" w14:textId="52A78F5A" w:rsidR="00166DEF" w:rsidRPr="00166DEF" w:rsidRDefault="006B01C2" w:rsidP="00166DEF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proofErr w:type="gramStart"/>
            <w:r w:rsidRPr="006B01C2">
              <w:rPr>
                <w:rFonts w:ascii="仿宋" w:eastAsia="仿宋" w:hAnsi="仿宋" w:hint="eastAsia"/>
                <w:sz w:val="28"/>
                <w:szCs w:val="32"/>
              </w:rPr>
              <w:t>邴</w:t>
            </w:r>
            <w:proofErr w:type="gramEnd"/>
            <w:r w:rsidRPr="006B01C2">
              <w:rPr>
                <w:rFonts w:ascii="仿宋" w:eastAsia="仿宋" w:hAnsi="仿宋" w:hint="eastAsia"/>
                <w:sz w:val="28"/>
                <w:szCs w:val="32"/>
              </w:rPr>
              <w:t>振华</w:t>
            </w:r>
            <w:r w:rsidRPr="006B01C2">
              <w:rPr>
                <w:rFonts w:ascii="仿宋" w:eastAsia="仿宋" w:hAnsi="仿宋"/>
                <w:sz w:val="28"/>
                <w:szCs w:val="32"/>
              </w:rPr>
              <w:t xml:space="preserve"> 王壹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由一帆</w:t>
            </w:r>
          </w:p>
        </w:tc>
      </w:tr>
      <w:tr w:rsidR="00166DEF" w:rsidRPr="00166DEF" w14:paraId="2AA4FE51" w14:textId="77777777" w:rsidTr="006B01C2">
        <w:trPr>
          <w:jc w:val="center"/>
        </w:trPr>
        <w:tc>
          <w:tcPr>
            <w:tcW w:w="1101" w:type="dxa"/>
            <w:vAlign w:val="center"/>
          </w:tcPr>
          <w:p w14:paraId="2B8F10C5" w14:textId="6462377E" w:rsidR="00166DEF" w:rsidRPr="00166DEF" w:rsidRDefault="00166DEF" w:rsidP="00166DEF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岗位5</w:t>
            </w:r>
          </w:p>
        </w:tc>
        <w:tc>
          <w:tcPr>
            <w:tcW w:w="2268" w:type="dxa"/>
            <w:vAlign w:val="center"/>
          </w:tcPr>
          <w:p w14:paraId="2A832658" w14:textId="173E1036" w:rsidR="00166DEF" w:rsidRPr="00166DEF" w:rsidRDefault="00DF035A" w:rsidP="00166DEF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海洋生物科教馆</w:t>
            </w:r>
          </w:p>
        </w:tc>
        <w:tc>
          <w:tcPr>
            <w:tcW w:w="1842" w:type="dxa"/>
            <w:vAlign w:val="center"/>
          </w:tcPr>
          <w:p w14:paraId="0462B59B" w14:textId="49C437AF" w:rsidR="00166DEF" w:rsidRPr="00166DEF" w:rsidRDefault="00DF035A" w:rsidP="00166DEF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宿舍楼</w:t>
            </w:r>
          </w:p>
        </w:tc>
        <w:tc>
          <w:tcPr>
            <w:tcW w:w="3311" w:type="dxa"/>
            <w:vAlign w:val="center"/>
          </w:tcPr>
          <w:p w14:paraId="59DDBCE8" w14:textId="25C3D1E1" w:rsidR="00166DEF" w:rsidRPr="00166DEF" w:rsidRDefault="006B01C2" w:rsidP="00166DEF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r w:rsidRPr="006B01C2">
              <w:rPr>
                <w:rFonts w:ascii="仿宋" w:eastAsia="仿宋" w:hAnsi="仿宋"/>
                <w:sz w:val="28"/>
                <w:szCs w:val="32"/>
              </w:rPr>
              <w:t>金睿琳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 w:rsidRPr="006B01C2">
              <w:rPr>
                <w:rFonts w:ascii="仿宋" w:eastAsia="仿宋" w:hAnsi="仿宋" w:hint="eastAsia"/>
                <w:sz w:val="28"/>
                <w:szCs w:val="32"/>
              </w:rPr>
              <w:t>徐一帆</w:t>
            </w:r>
            <w:r w:rsidRPr="006B01C2">
              <w:rPr>
                <w:rFonts w:ascii="仿宋" w:eastAsia="仿宋" w:hAnsi="仿宋"/>
                <w:sz w:val="28"/>
                <w:szCs w:val="32"/>
              </w:rPr>
              <w:t xml:space="preserve"> 王瑞 曲恩萱</w:t>
            </w:r>
          </w:p>
        </w:tc>
      </w:tr>
      <w:tr w:rsidR="00166DEF" w:rsidRPr="00166DEF" w14:paraId="2F0152AD" w14:textId="77777777" w:rsidTr="006B01C2">
        <w:trPr>
          <w:jc w:val="center"/>
        </w:trPr>
        <w:tc>
          <w:tcPr>
            <w:tcW w:w="1101" w:type="dxa"/>
            <w:vAlign w:val="center"/>
          </w:tcPr>
          <w:p w14:paraId="16BD261F" w14:textId="09B7E49B" w:rsidR="00166DEF" w:rsidRPr="00166DEF" w:rsidRDefault="00166DEF" w:rsidP="00166DEF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岗位6</w:t>
            </w:r>
          </w:p>
        </w:tc>
        <w:tc>
          <w:tcPr>
            <w:tcW w:w="2268" w:type="dxa"/>
            <w:vAlign w:val="center"/>
          </w:tcPr>
          <w:p w14:paraId="716C2BAE" w14:textId="0BAC1DFA" w:rsidR="00166DEF" w:rsidRPr="00166DEF" w:rsidRDefault="00DF035A" w:rsidP="00166DEF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海洋教育成果展示厅</w:t>
            </w:r>
          </w:p>
        </w:tc>
        <w:tc>
          <w:tcPr>
            <w:tcW w:w="1842" w:type="dxa"/>
            <w:vAlign w:val="center"/>
          </w:tcPr>
          <w:p w14:paraId="5DD4A9CC" w14:textId="07991250" w:rsidR="00166DEF" w:rsidRPr="00166DEF" w:rsidRDefault="00DF035A" w:rsidP="00166DEF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餐厅</w:t>
            </w:r>
          </w:p>
        </w:tc>
        <w:tc>
          <w:tcPr>
            <w:tcW w:w="3311" w:type="dxa"/>
            <w:vAlign w:val="center"/>
          </w:tcPr>
          <w:p w14:paraId="4282CD0D" w14:textId="3C54A9C2" w:rsidR="00166DEF" w:rsidRPr="00166DEF" w:rsidRDefault="006B01C2" w:rsidP="00166DEF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r w:rsidRPr="006B01C2">
              <w:rPr>
                <w:rFonts w:ascii="仿宋" w:eastAsia="仿宋" w:hAnsi="仿宋"/>
                <w:sz w:val="28"/>
                <w:szCs w:val="32"/>
              </w:rPr>
              <w:t>吕沁洋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 w:rsidRPr="006B01C2">
              <w:rPr>
                <w:rFonts w:ascii="仿宋" w:eastAsia="仿宋" w:hAnsi="仿宋" w:hint="eastAsia"/>
                <w:sz w:val="28"/>
                <w:szCs w:val="32"/>
              </w:rPr>
              <w:t>丁菁华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proofErr w:type="gramStart"/>
            <w:r w:rsidRPr="006B01C2">
              <w:rPr>
                <w:rFonts w:ascii="仿宋" w:eastAsia="仿宋" w:hAnsi="仿宋"/>
                <w:sz w:val="28"/>
                <w:szCs w:val="32"/>
              </w:rPr>
              <w:t>程楚杰</w:t>
            </w:r>
            <w:proofErr w:type="gramEnd"/>
          </w:p>
        </w:tc>
      </w:tr>
      <w:tr w:rsidR="00166DEF" w:rsidRPr="00166DEF" w14:paraId="2666D7F2" w14:textId="77777777" w:rsidTr="006B01C2">
        <w:trPr>
          <w:jc w:val="center"/>
        </w:trPr>
        <w:tc>
          <w:tcPr>
            <w:tcW w:w="1101" w:type="dxa"/>
            <w:vAlign w:val="center"/>
          </w:tcPr>
          <w:p w14:paraId="60CD805A" w14:textId="4CD1510E" w:rsidR="00166DEF" w:rsidRPr="00166DEF" w:rsidRDefault="00166DEF" w:rsidP="00166DEF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岗位7</w:t>
            </w:r>
          </w:p>
        </w:tc>
        <w:tc>
          <w:tcPr>
            <w:tcW w:w="2268" w:type="dxa"/>
            <w:vAlign w:val="center"/>
          </w:tcPr>
          <w:p w14:paraId="46C1DDCD" w14:textId="15D48213" w:rsidR="00166DEF" w:rsidRPr="00166DEF" w:rsidRDefault="00DF035A" w:rsidP="00166DEF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海洋法治文化长廊</w:t>
            </w:r>
          </w:p>
        </w:tc>
        <w:tc>
          <w:tcPr>
            <w:tcW w:w="1842" w:type="dxa"/>
            <w:vAlign w:val="center"/>
          </w:tcPr>
          <w:p w14:paraId="1666EAE6" w14:textId="16604375" w:rsidR="00166DEF" w:rsidRPr="00166DEF" w:rsidRDefault="00DF035A" w:rsidP="00166DEF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体育馆</w:t>
            </w:r>
          </w:p>
        </w:tc>
        <w:tc>
          <w:tcPr>
            <w:tcW w:w="3311" w:type="dxa"/>
            <w:vAlign w:val="center"/>
          </w:tcPr>
          <w:p w14:paraId="054E42D7" w14:textId="17310E22" w:rsidR="00166DEF" w:rsidRPr="00166DEF" w:rsidRDefault="006B01C2" w:rsidP="00166DEF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proofErr w:type="gramStart"/>
            <w:r w:rsidRPr="006B01C2">
              <w:rPr>
                <w:rFonts w:ascii="仿宋" w:eastAsia="仿宋" w:hAnsi="仿宋"/>
                <w:sz w:val="28"/>
                <w:szCs w:val="32"/>
              </w:rPr>
              <w:t>张益源</w:t>
            </w:r>
            <w:proofErr w:type="gramEnd"/>
            <w:r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 w:rsidRPr="006B01C2">
              <w:rPr>
                <w:rFonts w:ascii="仿宋" w:eastAsia="仿宋" w:hAnsi="仿宋" w:hint="eastAsia"/>
                <w:sz w:val="28"/>
                <w:szCs w:val="32"/>
              </w:rPr>
              <w:t>陈栩慧</w:t>
            </w:r>
            <w:r w:rsidRPr="006B01C2">
              <w:rPr>
                <w:rFonts w:ascii="仿宋" w:eastAsia="仿宋" w:hAnsi="仿宋"/>
                <w:sz w:val="28"/>
                <w:szCs w:val="32"/>
              </w:rPr>
              <w:t xml:space="preserve"> 顾安琪 郝盛彤 </w:t>
            </w:r>
          </w:p>
        </w:tc>
      </w:tr>
    </w:tbl>
    <w:p w14:paraId="2EF12C54" w14:textId="2320321B" w:rsidR="00166DEF" w:rsidRPr="00DF035A" w:rsidRDefault="00DF035A" w:rsidP="00166DEF">
      <w:pPr>
        <w:spacing w:line="560" w:lineRule="exact"/>
        <w:rPr>
          <w:rFonts w:ascii="黑体" w:eastAsia="黑体" w:hAnsi="黑体"/>
          <w:sz w:val="32"/>
          <w:szCs w:val="36"/>
        </w:rPr>
      </w:pPr>
      <w:r w:rsidRPr="00DF035A">
        <w:rPr>
          <w:rFonts w:ascii="黑体" w:eastAsia="黑体" w:hAnsi="黑体" w:hint="eastAsia"/>
          <w:sz w:val="32"/>
          <w:szCs w:val="36"/>
        </w:rPr>
        <w:t>四、成员选拔与培训</w:t>
      </w:r>
    </w:p>
    <w:p w14:paraId="151CD728" w14:textId="4167CE85" w:rsidR="00DF035A" w:rsidRPr="007C39A2" w:rsidRDefault="00DF035A" w:rsidP="00166DEF">
      <w:pPr>
        <w:spacing w:line="560" w:lineRule="exact"/>
        <w:rPr>
          <w:rFonts w:ascii="仿宋" w:eastAsia="仿宋" w:hAnsi="仿宋"/>
          <w:b/>
          <w:bCs/>
          <w:sz w:val="32"/>
          <w:szCs w:val="36"/>
        </w:rPr>
      </w:pPr>
      <w:r w:rsidRPr="007C39A2">
        <w:rPr>
          <w:rFonts w:ascii="仿宋" w:eastAsia="仿宋" w:hAnsi="仿宋" w:hint="eastAsia"/>
          <w:b/>
          <w:bCs/>
          <w:sz w:val="32"/>
          <w:szCs w:val="36"/>
        </w:rPr>
        <w:t>（一）选拔标准</w:t>
      </w:r>
    </w:p>
    <w:p w14:paraId="04B50586" w14:textId="73EFAF4F" w:rsidR="00DF035A" w:rsidRDefault="00DF035A" w:rsidP="007C39A2">
      <w:pPr>
        <w:spacing w:line="560" w:lineRule="exact"/>
        <w:ind w:firstLine="640"/>
        <w:rPr>
          <w:rFonts w:ascii="仿宋" w:eastAsia="仿宋" w:hAnsi="仿宋"/>
          <w:sz w:val="32"/>
          <w:szCs w:val="36"/>
        </w:rPr>
      </w:pPr>
      <w:r>
        <w:rPr>
          <w:rFonts w:ascii="仿宋" w:eastAsia="仿宋" w:hAnsi="仿宋" w:hint="eastAsia"/>
          <w:sz w:val="32"/>
          <w:szCs w:val="36"/>
        </w:rPr>
        <w:t>选拔具有较好语言表达能力和思维逻辑能力的学生，优先考虑参加过“十个一”</w:t>
      </w:r>
      <w:r w:rsidR="007C39A2">
        <w:rPr>
          <w:rFonts w:ascii="仿宋" w:eastAsia="仿宋" w:hAnsi="仿宋" w:hint="eastAsia"/>
          <w:sz w:val="32"/>
          <w:szCs w:val="36"/>
        </w:rPr>
        <w:t>项目现场会宣讲的学生。</w:t>
      </w:r>
    </w:p>
    <w:p w14:paraId="0156A474" w14:textId="07FB772F" w:rsidR="007C39A2" w:rsidRPr="007C39A2" w:rsidRDefault="007C39A2" w:rsidP="007C39A2">
      <w:pPr>
        <w:spacing w:line="560" w:lineRule="exact"/>
        <w:rPr>
          <w:rFonts w:ascii="仿宋" w:eastAsia="仿宋" w:hAnsi="仿宋"/>
          <w:b/>
          <w:bCs/>
          <w:sz w:val="32"/>
          <w:szCs w:val="36"/>
        </w:rPr>
      </w:pPr>
      <w:r w:rsidRPr="007C39A2">
        <w:rPr>
          <w:rFonts w:ascii="仿宋" w:eastAsia="仿宋" w:hAnsi="仿宋" w:hint="eastAsia"/>
          <w:b/>
          <w:bCs/>
          <w:sz w:val="32"/>
          <w:szCs w:val="36"/>
        </w:rPr>
        <w:t>（二）选拔方式</w:t>
      </w:r>
    </w:p>
    <w:p w14:paraId="14742066" w14:textId="69B29AE0" w:rsidR="007C39A2" w:rsidRDefault="007C39A2" w:rsidP="007C39A2">
      <w:pPr>
        <w:spacing w:line="560" w:lineRule="exact"/>
        <w:ind w:firstLine="640"/>
        <w:rPr>
          <w:rFonts w:ascii="仿宋" w:eastAsia="仿宋" w:hAnsi="仿宋"/>
          <w:sz w:val="32"/>
          <w:szCs w:val="36"/>
        </w:rPr>
      </w:pPr>
      <w:r>
        <w:rPr>
          <w:rFonts w:ascii="仿宋" w:eastAsia="仿宋" w:hAnsi="仿宋" w:hint="eastAsia"/>
          <w:sz w:val="32"/>
          <w:szCs w:val="36"/>
        </w:rPr>
        <w:t>采用个人自荐、班级推荐和面试相结合的方式，确保</w:t>
      </w:r>
      <w:r>
        <w:rPr>
          <w:rFonts w:ascii="仿宋" w:eastAsia="仿宋" w:hAnsi="仿宋" w:hint="eastAsia"/>
          <w:sz w:val="32"/>
          <w:szCs w:val="36"/>
        </w:rPr>
        <w:lastRenderedPageBreak/>
        <w:t>选拔过程的公平、公正和公开。</w:t>
      </w:r>
    </w:p>
    <w:p w14:paraId="786DB285" w14:textId="7017B704" w:rsidR="00C534F3" w:rsidRPr="00C534F3" w:rsidRDefault="00C534F3" w:rsidP="00C534F3">
      <w:pPr>
        <w:spacing w:line="560" w:lineRule="exact"/>
        <w:rPr>
          <w:rFonts w:ascii="仿宋" w:eastAsia="仿宋" w:hAnsi="仿宋"/>
          <w:b/>
          <w:bCs/>
          <w:sz w:val="32"/>
          <w:szCs w:val="36"/>
        </w:rPr>
      </w:pPr>
      <w:r w:rsidRPr="00C534F3">
        <w:rPr>
          <w:rFonts w:ascii="仿宋" w:eastAsia="仿宋" w:hAnsi="仿宋" w:hint="eastAsia"/>
          <w:b/>
          <w:bCs/>
          <w:sz w:val="32"/>
          <w:szCs w:val="36"/>
        </w:rPr>
        <w:t>（三）选拔时间</w:t>
      </w:r>
    </w:p>
    <w:p w14:paraId="00B46C4C" w14:textId="3F96DD1A" w:rsidR="00C534F3" w:rsidRDefault="00C534F3" w:rsidP="00C534F3">
      <w:pPr>
        <w:spacing w:line="560" w:lineRule="exact"/>
        <w:rPr>
          <w:rFonts w:ascii="仿宋" w:eastAsia="仿宋" w:hAnsi="仿宋"/>
          <w:sz w:val="32"/>
          <w:szCs w:val="36"/>
        </w:rPr>
      </w:pPr>
      <w:r>
        <w:rPr>
          <w:rFonts w:ascii="仿宋" w:eastAsia="仿宋" w:hAnsi="仿宋" w:hint="eastAsia"/>
          <w:sz w:val="32"/>
          <w:szCs w:val="36"/>
        </w:rPr>
        <w:t xml:space="preserve">    每年9月份组织新成员选拔，升入高三的老团员自动退团。</w:t>
      </w:r>
    </w:p>
    <w:p w14:paraId="6F8C0542" w14:textId="1BF8E327" w:rsidR="007C39A2" w:rsidRPr="007C39A2" w:rsidRDefault="007C39A2" w:rsidP="007C39A2">
      <w:pPr>
        <w:spacing w:line="560" w:lineRule="exact"/>
        <w:rPr>
          <w:rFonts w:ascii="仿宋" w:eastAsia="仿宋" w:hAnsi="仿宋"/>
          <w:b/>
          <w:bCs/>
          <w:sz w:val="32"/>
          <w:szCs w:val="36"/>
        </w:rPr>
      </w:pPr>
      <w:r w:rsidRPr="007C39A2">
        <w:rPr>
          <w:rFonts w:ascii="仿宋" w:eastAsia="仿宋" w:hAnsi="仿宋" w:hint="eastAsia"/>
          <w:b/>
          <w:bCs/>
          <w:sz w:val="32"/>
          <w:szCs w:val="36"/>
        </w:rPr>
        <w:t>（</w:t>
      </w:r>
      <w:r w:rsidR="00C534F3">
        <w:rPr>
          <w:rFonts w:ascii="仿宋" w:eastAsia="仿宋" w:hAnsi="仿宋" w:hint="eastAsia"/>
          <w:b/>
          <w:bCs/>
          <w:sz w:val="32"/>
          <w:szCs w:val="36"/>
        </w:rPr>
        <w:t>四</w:t>
      </w:r>
      <w:r w:rsidRPr="007C39A2">
        <w:rPr>
          <w:rFonts w:ascii="仿宋" w:eastAsia="仿宋" w:hAnsi="仿宋" w:hint="eastAsia"/>
          <w:b/>
          <w:bCs/>
          <w:sz w:val="32"/>
          <w:szCs w:val="36"/>
        </w:rPr>
        <w:t>）培训内容</w:t>
      </w:r>
    </w:p>
    <w:p w14:paraId="38EEA386" w14:textId="42A4D18E" w:rsidR="007C39A2" w:rsidRDefault="007C39A2" w:rsidP="007C39A2">
      <w:pPr>
        <w:spacing w:line="560" w:lineRule="exact"/>
        <w:ind w:firstLine="640"/>
        <w:rPr>
          <w:rFonts w:ascii="仿宋" w:eastAsia="仿宋" w:hAnsi="仿宋"/>
          <w:sz w:val="32"/>
          <w:szCs w:val="36"/>
        </w:rPr>
      </w:pPr>
      <w:r>
        <w:rPr>
          <w:rFonts w:ascii="仿宋" w:eastAsia="仿宋" w:hAnsi="仿宋" w:hint="eastAsia"/>
          <w:sz w:val="32"/>
          <w:szCs w:val="36"/>
        </w:rPr>
        <w:t>定期组织宣讲团培训，培训内容包括演讲技巧、礼仪规范、知识储备等方面的培训，确保成员具备基本的宣讲能力和礼仪规范。</w:t>
      </w:r>
    </w:p>
    <w:p w14:paraId="0B6F29D7" w14:textId="7808C925" w:rsidR="007C39A2" w:rsidRPr="007C39A2" w:rsidRDefault="007C39A2" w:rsidP="007C39A2">
      <w:pPr>
        <w:spacing w:line="560" w:lineRule="exact"/>
        <w:rPr>
          <w:rFonts w:ascii="黑体" w:eastAsia="黑体" w:hAnsi="黑体"/>
          <w:sz w:val="32"/>
          <w:szCs w:val="36"/>
        </w:rPr>
      </w:pPr>
      <w:r w:rsidRPr="007C39A2">
        <w:rPr>
          <w:rFonts w:ascii="黑体" w:eastAsia="黑体" w:hAnsi="黑体" w:hint="eastAsia"/>
          <w:sz w:val="32"/>
          <w:szCs w:val="36"/>
        </w:rPr>
        <w:t>五、活动安排</w:t>
      </w:r>
    </w:p>
    <w:p w14:paraId="6098C0AC" w14:textId="10AFE119" w:rsidR="007C39A2" w:rsidRPr="00C534F3" w:rsidRDefault="007C39A2" w:rsidP="007C39A2">
      <w:pPr>
        <w:spacing w:line="560" w:lineRule="exact"/>
        <w:rPr>
          <w:rFonts w:ascii="仿宋" w:eastAsia="仿宋" w:hAnsi="仿宋"/>
          <w:b/>
          <w:bCs/>
          <w:sz w:val="32"/>
          <w:szCs w:val="36"/>
        </w:rPr>
      </w:pPr>
      <w:r w:rsidRPr="00C534F3">
        <w:rPr>
          <w:rFonts w:ascii="仿宋" w:eastAsia="仿宋" w:hAnsi="仿宋" w:hint="eastAsia"/>
          <w:b/>
          <w:bCs/>
          <w:sz w:val="32"/>
          <w:szCs w:val="36"/>
        </w:rPr>
        <w:t>（一）日常活动</w:t>
      </w:r>
    </w:p>
    <w:p w14:paraId="35BD55C8" w14:textId="65295708" w:rsidR="007C39A2" w:rsidRDefault="007C39A2" w:rsidP="007355D9">
      <w:pPr>
        <w:spacing w:line="560" w:lineRule="exact"/>
        <w:ind w:firstLine="640"/>
        <w:rPr>
          <w:rFonts w:ascii="仿宋" w:eastAsia="仿宋" w:hAnsi="仿宋"/>
          <w:sz w:val="32"/>
          <w:szCs w:val="36"/>
        </w:rPr>
      </w:pPr>
      <w:r>
        <w:rPr>
          <w:rFonts w:ascii="仿宋" w:eastAsia="仿宋" w:hAnsi="仿宋" w:hint="eastAsia"/>
          <w:sz w:val="32"/>
          <w:szCs w:val="36"/>
        </w:rPr>
        <w:t>每周三下午社团活动时间组织宣讲团活动，</w:t>
      </w:r>
      <w:r w:rsidR="007355D9">
        <w:rPr>
          <w:rFonts w:ascii="仿宋" w:eastAsia="仿宋" w:hAnsi="仿宋" w:hint="eastAsia"/>
          <w:sz w:val="32"/>
          <w:szCs w:val="36"/>
        </w:rPr>
        <w:t>进行讲稿打磨、演讲技巧交流、实地演练等培训活动。</w:t>
      </w:r>
    </w:p>
    <w:p w14:paraId="29673216" w14:textId="0EE2CBB3" w:rsidR="007355D9" w:rsidRPr="00C534F3" w:rsidRDefault="007355D9" w:rsidP="007355D9">
      <w:pPr>
        <w:spacing w:line="560" w:lineRule="exact"/>
        <w:rPr>
          <w:rFonts w:ascii="仿宋" w:eastAsia="仿宋" w:hAnsi="仿宋"/>
          <w:b/>
          <w:bCs/>
          <w:sz w:val="32"/>
          <w:szCs w:val="36"/>
        </w:rPr>
      </w:pPr>
      <w:r w:rsidRPr="00C534F3">
        <w:rPr>
          <w:rFonts w:ascii="仿宋" w:eastAsia="仿宋" w:hAnsi="仿宋" w:hint="eastAsia"/>
          <w:b/>
          <w:bCs/>
          <w:sz w:val="32"/>
          <w:szCs w:val="36"/>
        </w:rPr>
        <w:t>（二）实践活动</w:t>
      </w:r>
    </w:p>
    <w:p w14:paraId="6A983FCF" w14:textId="7B759176" w:rsidR="007355D9" w:rsidRDefault="00C534F3" w:rsidP="00C534F3">
      <w:pPr>
        <w:spacing w:line="560" w:lineRule="exact"/>
        <w:ind w:firstLine="640"/>
        <w:rPr>
          <w:rFonts w:ascii="仿宋" w:eastAsia="仿宋" w:hAnsi="仿宋"/>
          <w:sz w:val="32"/>
          <w:szCs w:val="36"/>
        </w:rPr>
      </w:pPr>
      <w:r>
        <w:rPr>
          <w:rFonts w:ascii="仿宋" w:eastAsia="仿宋" w:hAnsi="仿宋" w:hint="eastAsia"/>
          <w:sz w:val="32"/>
          <w:szCs w:val="36"/>
        </w:rPr>
        <w:t>在学校重大活动、校园开放日、访学交流、海洋夏（冬）</w:t>
      </w:r>
      <w:proofErr w:type="gramStart"/>
      <w:r>
        <w:rPr>
          <w:rFonts w:ascii="仿宋" w:eastAsia="仿宋" w:hAnsi="仿宋" w:hint="eastAsia"/>
          <w:sz w:val="32"/>
          <w:szCs w:val="36"/>
        </w:rPr>
        <w:t>令营等</w:t>
      </w:r>
      <w:proofErr w:type="gramEnd"/>
      <w:r>
        <w:rPr>
          <w:rFonts w:ascii="仿宋" w:eastAsia="仿宋" w:hAnsi="仿宋" w:hint="eastAsia"/>
          <w:sz w:val="32"/>
          <w:szCs w:val="36"/>
        </w:rPr>
        <w:t>活动时，组织现场宣讲活动，保障活动正常进行，传递学校正能量。</w:t>
      </w:r>
    </w:p>
    <w:p w14:paraId="195F043D" w14:textId="20657D96" w:rsidR="00C534F3" w:rsidRPr="00C534F3" w:rsidRDefault="00C534F3" w:rsidP="00C534F3">
      <w:pPr>
        <w:spacing w:line="560" w:lineRule="exact"/>
        <w:rPr>
          <w:rFonts w:ascii="黑体" w:eastAsia="黑体" w:hAnsi="黑体"/>
          <w:sz w:val="32"/>
          <w:szCs w:val="36"/>
        </w:rPr>
      </w:pPr>
      <w:r w:rsidRPr="00C534F3">
        <w:rPr>
          <w:rFonts w:ascii="黑体" w:eastAsia="黑体" w:hAnsi="黑体" w:hint="eastAsia"/>
          <w:sz w:val="32"/>
          <w:szCs w:val="36"/>
        </w:rPr>
        <w:t>六、资源保障与支持</w:t>
      </w:r>
    </w:p>
    <w:p w14:paraId="50127498" w14:textId="7051AD00" w:rsidR="00C534F3" w:rsidRPr="002B2766" w:rsidRDefault="00C534F3" w:rsidP="00C534F3">
      <w:pPr>
        <w:spacing w:line="560" w:lineRule="exact"/>
        <w:rPr>
          <w:rFonts w:ascii="仿宋" w:eastAsia="仿宋" w:hAnsi="仿宋"/>
          <w:b/>
          <w:bCs/>
          <w:sz w:val="32"/>
          <w:szCs w:val="36"/>
        </w:rPr>
      </w:pPr>
      <w:r w:rsidRPr="002B2766">
        <w:rPr>
          <w:rFonts w:ascii="仿宋" w:eastAsia="仿宋" w:hAnsi="仿宋" w:hint="eastAsia"/>
          <w:b/>
          <w:bCs/>
          <w:sz w:val="32"/>
          <w:szCs w:val="36"/>
        </w:rPr>
        <w:t>（一）场地保障</w:t>
      </w:r>
    </w:p>
    <w:p w14:paraId="6B2642F7" w14:textId="06DEFEAA" w:rsidR="00C534F3" w:rsidRDefault="00C534F3" w:rsidP="00C534F3">
      <w:pPr>
        <w:spacing w:line="560" w:lineRule="exact"/>
        <w:ind w:firstLine="640"/>
        <w:rPr>
          <w:rFonts w:ascii="仿宋" w:eastAsia="仿宋" w:hAnsi="仿宋"/>
          <w:sz w:val="32"/>
          <w:szCs w:val="36"/>
        </w:rPr>
      </w:pPr>
      <w:r>
        <w:rPr>
          <w:rFonts w:ascii="仿宋" w:eastAsia="仿宋" w:hAnsi="仿宋" w:hint="eastAsia"/>
          <w:sz w:val="32"/>
          <w:szCs w:val="36"/>
        </w:rPr>
        <w:t>将海洋科技楼作为学生宣讲团的日常活动场地，确保宣讲团活动的正常进行。</w:t>
      </w:r>
    </w:p>
    <w:p w14:paraId="32587721" w14:textId="4A9B6E1F" w:rsidR="00C534F3" w:rsidRPr="002B2766" w:rsidRDefault="002B2766" w:rsidP="00C534F3">
      <w:pPr>
        <w:spacing w:line="560" w:lineRule="exact"/>
        <w:rPr>
          <w:rFonts w:ascii="仿宋" w:eastAsia="仿宋" w:hAnsi="仿宋"/>
          <w:b/>
          <w:bCs/>
          <w:sz w:val="32"/>
          <w:szCs w:val="36"/>
        </w:rPr>
      </w:pPr>
      <w:r w:rsidRPr="002B2766">
        <w:rPr>
          <w:rFonts w:ascii="仿宋" w:eastAsia="仿宋" w:hAnsi="仿宋" w:hint="eastAsia"/>
          <w:b/>
          <w:bCs/>
          <w:sz w:val="32"/>
          <w:szCs w:val="36"/>
        </w:rPr>
        <w:t>（二）技术支持</w:t>
      </w:r>
    </w:p>
    <w:p w14:paraId="6E37C71E" w14:textId="25188812" w:rsidR="002B2766" w:rsidRDefault="002B2766" w:rsidP="002B2766">
      <w:pPr>
        <w:spacing w:line="560" w:lineRule="exact"/>
        <w:ind w:firstLine="640"/>
        <w:rPr>
          <w:rFonts w:ascii="仿宋" w:eastAsia="仿宋" w:hAnsi="仿宋"/>
          <w:sz w:val="32"/>
          <w:szCs w:val="36"/>
        </w:rPr>
      </w:pPr>
      <w:r>
        <w:rPr>
          <w:rFonts w:ascii="仿宋" w:eastAsia="仿宋" w:hAnsi="仿宋" w:hint="eastAsia"/>
          <w:sz w:val="32"/>
          <w:szCs w:val="36"/>
        </w:rPr>
        <w:t>定期邀请演讲专家、礼仪专家到校为宣讲团提供指导。</w:t>
      </w:r>
    </w:p>
    <w:p w14:paraId="09268066" w14:textId="30F2297C" w:rsidR="002B2766" w:rsidRPr="002B2766" w:rsidRDefault="002B2766" w:rsidP="002B2766">
      <w:pPr>
        <w:spacing w:line="560" w:lineRule="exact"/>
        <w:rPr>
          <w:rFonts w:ascii="仿宋" w:eastAsia="仿宋" w:hAnsi="仿宋"/>
          <w:b/>
          <w:bCs/>
          <w:sz w:val="32"/>
          <w:szCs w:val="36"/>
        </w:rPr>
      </w:pPr>
      <w:r w:rsidRPr="002B2766">
        <w:rPr>
          <w:rFonts w:ascii="仿宋" w:eastAsia="仿宋" w:hAnsi="仿宋" w:hint="eastAsia"/>
          <w:b/>
          <w:bCs/>
          <w:sz w:val="32"/>
          <w:szCs w:val="36"/>
        </w:rPr>
        <w:t>（三）社会交流</w:t>
      </w:r>
    </w:p>
    <w:p w14:paraId="6A751E3E" w14:textId="6A6C51F9" w:rsidR="002B2766" w:rsidRDefault="002B2766" w:rsidP="002B2766">
      <w:pPr>
        <w:spacing w:line="560" w:lineRule="exact"/>
        <w:ind w:firstLine="640"/>
        <w:rPr>
          <w:rFonts w:ascii="仿宋" w:eastAsia="仿宋" w:hAnsi="仿宋"/>
          <w:sz w:val="32"/>
          <w:szCs w:val="36"/>
        </w:rPr>
      </w:pPr>
      <w:r>
        <w:rPr>
          <w:rFonts w:ascii="仿宋" w:eastAsia="仿宋" w:hAnsi="仿宋" w:hint="eastAsia"/>
          <w:sz w:val="32"/>
          <w:szCs w:val="36"/>
        </w:rPr>
        <w:t>组织宣讲团参与社会公益活动，</w:t>
      </w:r>
      <w:proofErr w:type="gramStart"/>
      <w:r>
        <w:rPr>
          <w:rFonts w:ascii="仿宋" w:eastAsia="仿宋" w:hAnsi="仿宋" w:hint="eastAsia"/>
          <w:sz w:val="32"/>
          <w:szCs w:val="36"/>
        </w:rPr>
        <w:t>磨炼</w:t>
      </w:r>
      <w:proofErr w:type="gramEnd"/>
      <w:r>
        <w:rPr>
          <w:rFonts w:ascii="仿宋" w:eastAsia="仿宋" w:hAnsi="仿宋" w:hint="eastAsia"/>
          <w:sz w:val="32"/>
          <w:szCs w:val="36"/>
        </w:rPr>
        <w:t>宣讲技巧，提高</w:t>
      </w:r>
      <w:r>
        <w:rPr>
          <w:rFonts w:ascii="仿宋" w:eastAsia="仿宋" w:hAnsi="仿宋" w:hint="eastAsia"/>
          <w:sz w:val="32"/>
          <w:szCs w:val="36"/>
        </w:rPr>
        <w:lastRenderedPageBreak/>
        <w:t>成员的社会责任感。</w:t>
      </w:r>
    </w:p>
    <w:p w14:paraId="161623E9" w14:textId="514401C9" w:rsidR="002B2766" w:rsidRPr="002B2766" w:rsidRDefault="002B2766" w:rsidP="002B2766">
      <w:pPr>
        <w:spacing w:line="560" w:lineRule="exact"/>
        <w:rPr>
          <w:rFonts w:ascii="黑体" w:eastAsia="黑体" w:hAnsi="黑体"/>
          <w:sz w:val="32"/>
          <w:szCs w:val="36"/>
        </w:rPr>
      </w:pPr>
      <w:r w:rsidRPr="002B2766">
        <w:rPr>
          <w:rFonts w:ascii="黑体" w:eastAsia="黑体" w:hAnsi="黑体" w:hint="eastAsia"/>
          <w:sz w:val="32"/>
          <w:szCs w:val="36"/>
        </w:rPr>
        <w:t>七、评估与激励机制</w:t>
      </w:r>
    </w:p>
    <w:p w14:paraId="1D87C16A" w14:textId="5E416FE7" w:rsidR="002B2766" w:rsidRPr="002B2766" w:rsidRDefault="002B2766" w:rsidP="002B2766">
      <w:pPr>
        <w:spacing w:line="560" w:lineRule="exact"/>
        <w:rPr>
          <w:rFonts w:ascii="仿宋" w:eastAsia="仿宋" w:hAnsi="仿宋"/>
          <w:b/>
          <w:bCs/>
          <w:sz w:val="32"/>
          <w:szCs w:val="36"/>
        </w:rPr>
      </w:pPr>
      <w:r w:rsidRPr="002B2766">
        <w:rPr>
          <w:rFonts w:ascii="仿宋" w:eastAsia="仿宋" w:hAnsi="仿宋" w:hint="eastAsia"/>
          <w:b/>
          <w:bCs/>
          <w:sz w:val="32"/>
          <w:szCs w:val="36"/>
        </w:rPr>
        <w:t>（一）定期评估</w:t>
      </w:r>
    </w:p>
    <w:p w14:paraId="2B8A21F0" w14:textId="3F754F54" w:rsidR="002B2766" w:rsidRDefault="002B2766" w:rsidP="002B2766">
      <w:pPr>
        <w:spacing w:line="560" w:lineRule="exact"/>
        <w:ind w:firstLine="640"/>
        <w:rPr>
          <w:rFonts w:ascii="仿宋" w:eastAsia="仿宋" w:hAnsi="仿宋"/>
          <w:sz w:val="32"/>
          <w:szCs w:val="36"/>
        </w:rPr>
      </w:pPr>
      <w:r>
        <w:rPr>
          <w:rFonts w:ascii="仿宋" w:eastAsia="仿宋" w:hAnsi="仿宋" w:hint="eastAsia"/>
          <w:sz w:val="32"/>
          <w:szCs w:val="36"/>
        </w:rPr>
        <w:t>对宣讲团成员的表现进行定期评估，及时发现问题并提供改进建议，实行退出机制，对长期表现不佳且拒绝改正的成员予以清退。</w:t>
      </w:r>
    </w:p>
    <w:p w14:paraId="1F5949EA" w14:textId="3227CFB7" w:rsidR="002B2766" w:rsidRPr="002B2766" w:rsidRDefault="002B2766" w:rsidP="002B2766">
      <w:pPr>
        <w:spacing w:line="560" w:lineRule="exact"/>
        <w:rPr>
          <w:rFonts w:ascii="仿宋" w:eastAsia="仿宋" w:hAnsi="仿宋"/>
          <w:b/>
          <w:bCs/>
          <w:sz w:val="32"/>
          <w:szCs w:val="36"/>
        </w:rPr>
      </w:pPr>
      <w:r w:rsidRPr="002B2766">
        <w:rPr>
          <w:rFonts w:ascii="仿宋" w:eastAsia="仿宋" w:hAnsi="仿宋" w:hint="eastAsia"/>
          <w:b/>
          <w:bCs/>
          <w:sz w:val="32"/>
          <w:szCs w:val="36"/>
        </w:rPr>
        <w:t>（二）激励机制</w:t>
      </w:r>
    </w:p>
    <w:p w14:paraId="2673735F" w14:textId="447B773B" w:rsidR="002B2766" w:rsidRDefault="002B2766" w:rsidP="002B2766">
      <w:pPr>
        <w:spacing w:line="560" w:lineRule="exact"/>
        <w:ind w:firstLine="640"/>
        <w:rPr>
          <w:rFonts w:ascii="仿宋" w:eastAsia="仿宋" w:hAnsi="仿宋"/>
          <w:sz w:val="32"/>
          <w:szCs w:val="36"/>
        </w:rPr>
      </w:pPr>
      <w:r>
        <w:rPr>
          <w:rFonts w:ascii="仿宋" w:eastAsia="仿宋" w:hAnsi="仿宋" w:hint="eastAsia"/>
          <w:sz w:val="32"/>
          <w:szCs w:val="36"/>
        </w:rPr>
        <w:t>设立优秀宣讲员评选机制，每学年组织一次擂台赛，对表现优异的</w:t>
      </w:r>
      <w:proofErr w:type="gramStart"/>
      <w:r>
        <w:rPr>
          <w:rFonts w:ascii="仿宋" w:eastAsia="仿宋" w:hAnsi="仿宋" w:hint="eastAsia"/>
          <w:sz w:val="32"/>
          <w:szCs w:val="36"/>
        </w:rPr>
        <w:t>的</w:t>
      </w:r>
      <w:proofErr w:type="gramEnd"/>
      <w:r>
        <w:rPr>
          <w:rFonts w:ascii="仿宋" w:eastAsia="仿宋" w:hAnsi="仿宋" w:hint="eastAsia"/>
          <w:sz w:val="32"/>
          <w:szCs w:val="36"/>
        </w:rPr>
        <w:t>成员给予表彰和奖励，激发成员的积极性和创造力。</w:t>
      </w:r>
    </w:p>
    <w:p w14:paraId="2B03F066" w14:textId="5DFEB721" w:rsidR="002B2766" w:rsidRPr="002B2766" w:rsidRDefault="002B2766" w:rsidP="002B2766">
      <w:pPr>
        <w:spacing w:line="560" w:lineRule="exact"/>
        <w:rPr>
          <w:rFonts w:ascii="仿宋" w:eastAsia="仿宋" w:hAnsi="仿宋"/>
          <w:b/>
          <w:bCs/>
          <w:sz w:val="32"/>
          <w:szCs w:val="36"/>
        </w:rPr>
      </w:pPr>
      <w:r w:rsidRPr="002B2766">
        <w:rPr>
          <w:rFonts w:ascii="仿宋" w:eastAsia="仿宋" w:hAnsi="仿宋" w:hint="eastAsia"/>
          <w:b/>
          <w:bCs/>
          <w:sz w:val="32"/>
          <w:szCs w:val="36"/>
        </w:rPr>
        <w:t>（三）活动认定</w:t>
      </w:r>
    </w:p>
    <w:p w14:paraId="77BE661B" w14:textId="08D6D168" w:rsidR="002B2766" w:rsidRPr="002B2766" w:rsidRDefault="002B2766" w:rsidP="002B2766">
      <w:pPr>
        <w:spacing w:line="560" w:lineRule="exact"/>
        <w:rPr>
          <w:rFonts w:ascii="仿宋" w:eastAsia="仿宋" w:hAnsi="仿宋"/>
          <w:sz w:val="32"/>
          <w:szCs w:val="36"/>
        </w:rPr>
      </w:pPr>
      <w:r>
        <w:rPr>
          <w:rFonts w:ascii="仿宋" w:eastAsia="仿宋" w:hAnsi="仿宋" w:hint="eastAsia"/>
          <w:sz w:val="32"/>
          <w:szCs w:val="36"/>
        </w:rPr>
        <w:t xml:space="preserve">    对宣讲团成员的活动次数与时长进行记录，每学期认证一次志愿服务。</w:t>
      </w:r>
    </w:p>
    <w:p w14:paraId="5105496A" w14:textId="189ED096" w:rsidR="003F3408" w:rsidRPr="003F3408" w:rsidRDefault="002B2766" w:rsidP="002B2766">
      <w:pPr>
        <w:spacing w:line="560" w:lineRule="exact"/>
        <w:rPr>
          <w:rFonts w:ascii="仿宋" w:eastAsia="仿宋" w:hAnsi="仿宋"/>
          <w:sz w:val="32"/>
          <w:szCs w:val="36"/>
        </w:rPr>
      </w:pPr>
      <w:r>
        <w:rPr>
          <w:rFonts w:ascii="仿宋" w:eastAsia="仿宋" w:hAnsi="仿宋" w:hint="eastAsia"/>
          <w:sz w:val="32"/>
          <w:szCs w:val="36"/>
        </w:rPr>
        <w:t xml:space="preserve">    通过学生宣讲团的组织与实施，</w:t>
      </w:r>
      <w:r w:rsidR="003F3408">
        <w:rPr>
          <w:rFonts w:ascii="仿宋" w:eastAsia="仿宋" w:hAnsi="仿宋" w:hint="eastAsia"/>
          <w:sz w:val="32"/>
          <w:szCs w:val="36"/>
        </w:rPr>
        <w:t>期待宣讲</w:t>
      </w:r>
      <w:proofErr w:type="gramStart"/>
      <w:r w:rsidR="003F3408">
        <w:rPr>
          <w:rFonts w:ascii="仿宋" w:eastAsia="仿宋" w:hAnsi="仿宋" w:hint="eastAsia"/>
          <w:sz w:val="32"/>
          <w:szCs w:val="36"/>
        </w:rPr>
        <w:t>团能够</w:t>
      </w:r>
      <w:proofErr w:type="gramEnd"/>
      <w:r w:rsidR="003F3408">
        <w:rPr>
          <w:rFonts w:ascii="仿宋" w:eastAsia="仿宋" w:hAnsi="仿宋" w:hint="eastAsia"/>
          <w:sz w:val="32"/>
          <w:szCs w:val="36"/>
        </w:rPr>
        <w:t>在校园文化建设中发挥重要作用，为学生提供一个锻炼能力、展示自我的平台，同时为传播校园正能量、促进校园文化的健康发展</w:t>
      </w:r>
      <w:proofErr w:type="gramStart"/>
      <w:r w:rsidR="003F3408">
        <w:rPr>
          <w:rFonts w:ascii="仿宋" w:eastAsia="仿宋" w:hAnsi="仿宋" w:hint="eastAsia"/>
          <w:sz w:val="32"/>
          <w:szCs w:val="36"/>
        </w:rPr>
        <w:t>作出</w:t>
      </w:r>
      <w:proofErr w:type="gramEnd"/>
      <w:r w:rsidR="003F3408">
        <w:rPr>
          <w:rFonts w:ascii="仿宋" w:eastAsia="仿宋" w:hAnsi="仿宋" w:hint="eastAsia"/>
          <w:sz w:val="32"/>
          <w:szCs w:val="36"/>
        </w:rPr>
        <w:t>贡献。</w:t>
      </w:r>
    </w:p>
    <w:sectPr w:rsidR="003F3408" w:rsidRPr="003F34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5FE3"/>
    <w:rsid w:val="00046BE7"/>
    <w:rsid w:val="00166DEF"/>
    <w:rsid w:val="001F1263"/>
    <w:rsid w:val="00225092"/>
    <w:rsid w:val="002B06D1"/>
    <w:rsid w:val="002B2766"/>
    <w:rsid w:val="00375FE3"/>
    <w:rsid w:val="003F3408"/>
    <w:rsid w:val="00630439"/>
    <w:rsid w:val="006B01C2"/>
    <w:rsid w:val="007355D9"/>
    <w:rsid w:val="007C39A2"/>
    <w:rsid w:val="00803421"/>
    <w:rsid w:val="00836166"/>
    <w:rsid w:val="009C1294"/>
    <w:rsid w:val="00BB73D9"/>
    <w:rsid w:val="00C0053F"/>
    <w:rsid w:val="00C534F3"/>
    <w:rsid w:val="00DF035A"/>
    <w:rsid w:val="00E01383"/>
    <w:rsid w:val="00E22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D50DC"/>
  <w15:chartTrackingRefBased/>
  <w15:docId w15:val="{8935D77F-A316-405C-AA92-F95F8459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6D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4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Zhilin Cao</dc:creator>
  <cp:keywords/>
  <dc:description/>
  <cp:lastModifiedBy>Zhilin Cao</cp:lastModifiedBy>
  <cp:revision>8</cp:revision>
  <dcterms:created xsi:type="dcterms:W3CDTF">2024-04-05T08:24:00Z</dcterms:created>
  <dcterms:modified xsi:type="dcterms:W3CDTF">2024-06-15T12:57:00Z</dcterms:modified>
</cp:coreProperties>
</file>