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落实“十个一“     </w:t>
      </w:r>
      <w:r>
        <w:rPr>
          <w:rFonts w:hint="eastAsia"/>
          <w:b/>
          <w:bCs/>
          <w:sz w:val="28"/>
          <w:szCs w:val="28"/>
        </w:rPr>
        <w:t>沐春向阳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青岛第三十九中成功举办第四届器乐专场音乐会</w:t>
      </w:r>
    </w:p>
    <w:p>
      <w:pPr>
        <w:ind w:firstLine="1687" w:firstLineChars="600"/>
        <w:rPr>
          <w:b/>
          <w:bCs/>
          <w:sz w:val="28"/>
          <w:szCs w:val="28"/>
        </w:rPr>
      </w:pPr>
    </w:p>
    <w:p>
      <w:pPr>
        <w:ind w:firstLine="1260" w:firstLineChars="600"/>
      </w:pPr>
    </w:p>
    <w:p>
      <w:pPr>
        <w:ind w:firstLine="630" w:firstLineChars="300"/>
      </w:pPr>
      <w:r>
        <w:rPr>
          <w:rFonts w:hint="eastAsia"/>
        </w:rPr>
        <w:t>2023年5月17日下午， 青岛三十九中第四届器乐专场音乐会在高中部追梦剧场成功举办。校长尹逊朋、副校长刘军、校务委员朱秀海</w:t>
      </w:r>
      <w:r>
        <w:rPr>
          <w:rFonts w:hint="eastAsia"/>
          <w:lang w:val="en-US" w:eastAsia="zh-CN"/>
        </w:rPr>
        <w:t>等领导和</w:t>
      </w:r>
      <w:r>
        <w:rPr>
          <w:rFonts w:hint="eastAsia"/>
        </w:rPr>
        <w:t>在校师生共同聆听了本次音乐会。本场音乐会由器乐专业的学生演奏的10首中西乐曲组成，分重奏、合奏、齐奏等形式。</w:t>
      </w:r>
    </w:p>
    <w:p>
      <w:pPr>
        <w:ind w:firstLine="630" w:firstLineChars="300"/>
      </w:pPr>
    </w:p>
    <w:p>
      <w:pPr>
        <w:ind w:firstLine="630" w:firstLineChars="300"/>
      </w:pPr>
      <w:r>
        <w:rPr>
          <w:rFonts w:hint="eastAsia"/>
        </w:rPr>
        <w:t>演出以一首《鼓上飞舞》中国鼓拉开序幕。气势磅礴、激昂高越的鼓声让现场观众感受到了响彻行云，震撼人心的中国鼓的力量！</w:t>
      </w:r>
    </w:p>
    <w:p>
      <w:pPr>
        <w:ind w:firstLine="630" w:firstLineChars="300"/>
      </w:pPr>
    </w:p>
    <w:p>
      <w:pPr>
        <w:ind w:firstLine="630" w:firstLineChars="300"/>
      </w:pPr>
      <w:r>
        <w:rPr>
          <w:rFonts w:hint="eastAsia"/>
        </w:rPr>
        <w:drawing>
          <wp:inline distT="0" distB="0" distL="114300" distR="114300">
            <wp:extent cx="2986405" cy="1912620"/>
            <wp:effectExtent l="0" t="0" r="4445" b="11430"/>
            <wp:docPr id="1" name="图片 1" descr="微信图片_20230519083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519083629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</w:p>
    <w:p>
      <w:pPr>
        <w:ind w:firstLine="630" w:firstLineChars="300"/>
      </w:pPr>
      <w:r>
        <w:rPr>
          <w:rFonts w:hint="eastAsia"/>
        </w:rPr>
        <w:t>接下来的《好汉歌》是由高中民乐团演奏的民乐合奏。乐曲浓缩了水泊梁山故事，奏出了108条好汉的勇气、义气和正气！</w:t>
      </w:r>
    </w:p>
    <w:p>
      <w:pPr>
        <w:ind w:firstLine="630" w:firstLineChars="300"/>
      </w:pPr>
      <w:r>
        <w:rPr>
          <w:rFonts w:hint="eastAsia"/>
        </w:rPr>
        <w:drawing>
          <wp:inline distT="0" distB="0" distL="114300" distR="114300">
            <wp:extent cx="3789045" cy="3004185"/>
            <wp:effectExtent l="0" t="0" r="1905" b="5715"/>
            <wp:docPr id="2" name="图片 2" descr="微信图片_20230519110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519110649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04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</w:p>
    <w:p>
      <w:pPr>
        <w:ind w:firstLine="630" w:firstLineChars="300"/>
      </w:pPr>
      <w:r>
        <w:rPr>
          <w:rFonts w:hint="eastAsia"/>
        </w:rPr>
        <w:t>伴随着长笛与钢琴重奏《春天来了》， 我们走进了春天五彩斑斓的世界。</w:t>
      </w:r>
    </w:p>
    <w:p>
      <w:pPr>
        <w:ind w:firstLine="630" w:firstLineChars="300"/>
      </w:pPr>
      <w:r>
        <w:rPr>
          <w:rFonts w:hint="eastAsia"/>
        </w:rPr>
        <w:drawing>
          <wp:inline distT="0" distB="0" distL="114300" distR="114300">
            <wp:extent cx="4412615" cy="3145790"/>
            <wp:effectExtent l="0" t="0" r="6985" b="16510"/>
            <wp:docPr id="3" name="图片 3" descr="微信图片_2023051908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30519083520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</w:p>
    <w:p>
      <w:pPr>
        <w:ind w:firstLine="630" w:firstLineChars="300"/>
      </w:pPr>
      <w:r>
        <w:rPr>
          <w:rFonts w:hint="eastAsia"/>
        </w:rPr>
        <w:t>木管重奏《花之舞》节奏明快、轻快灵动，听众仿佛看到了晴空下的花舞漫天。</w:t>
      </w:r>
    </w:p>
    <w:p>
      <w:pPr>
        <w:ind w:firstLine="630" w:firstLineChars="300"/>
      </w:pPr>
      <w:r>
        <w:rPr>
          <w:rFonts w:hint="eastAsia"/>
        </w:rPr>
        <w:drawing>
          <wp:inline distT="0" distB="0" distL="114300" distR="114300">
            <wp:extent cx="4521835" cy="3391535"/>
            <wp:effectExtent l="0" t="0" r="12065" b="18415"/>
            <wp:docPr id="4" name="图片 4" descr="微信图片_20230519083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3051908393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</w:p>
    <w:p>
      <w:pPr>
        <w:ind w:firstLine="630" w:firstLineChars="300"/>
      </w:pPr>
    </w:p>
    <w:p>
      <w:pPr>
        <w:ind w:firstLine="420"/>
      </w:pPr>
      <w:r>
        <w:rPr>
          <w:rFonts w:hint="eastAsia"/>
        </w:rPr>
        <w:t>《葡萄熟了》是根据新疆维吾尔族音乐主题创作的一首脍炙人口的二胡独奏曲。二胡、钢琴、新疆舞、中国鼓交相辉映，勾勒出新疆人民在葡萄收获季节载歌载舞、欢庆丰收的动人场面。</w:t>
      </w:r>
    </w:p>
    <w:p>
      <w:pPr>
        <w:ind w:firstLine="420"/>
      </w:pPr>
      <w:r>
        <w:rPr>
          <w:rFonts w:hint="eastAsia"/>
        </w:rPr>
        <w:drawing>
          <wp:inline distT="0" distB="0" distL="114300" distR="114300">
            <wp:extent cx="4277360" cy="6419215"/>
            <wp:effectExtent l="0" t="0" r="8890" b="635"/>
            <wp:docPr id="6" name="图片 6" descr="微信图片_2023051911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519111639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641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</w:p>
    <w:p>
      <w:pPr>
        <w:ind w:firstLine="420"/>
      </w:pPr>
    </w:p>
    <w:p>
      <w:pPr>
        <w:ind w:firstLine="420" w:firstLineChars="200"/>
      </w:pPr>
      <w:r>
        <w:rPr>
          <w:rFonts w:hint="eastAsia"/>
        </w:rPr>
        <w:t>《音乐会的波兰舞曲》大提与钢琴时而热情奔放，时而细腻柔和，营造出了一副盛大的舞会场面。</w:t>
      </w:r>
    </w:p>
    <w:p>
      <w:pPr>
        <w:ind w:firstLine="420" w:firstLineChars="200"/>
      </w:pPr>
      <w:r>
        <w:rPr>
          <w:rFonts w:hint="eastAsia"/>
        </w:rPr>
        <w:drawing>
          <wp:inline distT="0" distB="0" distL="114300" distR="114300">
            <wp:extent cx="4367530" cy="5824220"/>
            <wp:effectExtent l="0" t="0" r="13970" b="5080"/>
            <wp:docPr id="7" name="图片 7" descr="微信图片_2023051911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3051911165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ind w:firstLine="630" w:firstLineChars="300"/>
      </w:pPr>
      <w:r>
        <w:rPr>
          <w:rFonts w:hint="eastAsia"/>
        </w:rPr>
        <w:t>《一步之遥》这首作品是影视音乐的典范作品，弦乐与钢琴完美展现了探戈音乐的精髓，美妙的音乐让人情不自禁翩翩起舞。</w:t>
      </w:r>
    </w:p>
    <w:p>
      <w:pPr>
        <w:ind w:firstLine="630" w:firstLineChars="300"/>
      </w:pPr>
      <w:r>
        <w:rPr>
          <w:rFonts w:hint="eastAsia"/>
        </w:rPr>
        <w:drawing>
          <wp:inline distT="0" distB="0" distL="114300" distR="114300">
            <wp:extent cx="3439795" cy="2580005"/>
            <wp:effectExtent l="0" t="0" r="8255" b="10795"/>
            <wp:docPr id="8" name="图片 8" descr="微信图片_20230519083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30519083900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79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ind w:firstLine="420"/>
      </w:pPr>
      <w:r>
        <w:rPr>
          <w:rFonts w:hint="eastAsia"/>
        </w:rPr>
        <w:t>民乐合奏《喜》展现了民乐现代创作作品的魅力，也充分展示了我国传统乐器的美妙。</w:t>
      </w:r>
    </w:p>
    <w:p>
      <w:pPr>
        <w:ind w:firstLine="420"/>
      </w:pPr>
      <w:r>
        <w:rPr>
          <w:rFonts w:hint="eastAsia"/>
        </w:rPr>
        <w:drawing>
          <wp:inline distT="0" distB="0" distL="114300" distR="114300">
            <wp:extent cx="5234940" cy="3926205"/>
            <wp:effectExtent l="0" t="0" r="3810" b="17145"/>
            <wp:docPr id="9" name="图片 9" descr="微信图片_20230519083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3051908384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 w:firstLineChars="200"/>
      </w:pPr>
      <w:r>
        <w:rPr>
          <w:rFonts w:hint="eastAsia"/>
        </w:rPr>
        <w:t>最后，三十九中高中管弦乐团呈现了经典小提琴协奏曲《闪闪的红星》。精彩的节目使得在场观众意犹未尽。</w:t>
      </w:r>
    </w:p>
    <w:p>
      <w:pPr>
        <w:ind w:firstLine="420" w:firstLineChars="200"/>
      </w:pPr>
      <w:r>
        <w:rPr>
          <w:rFonts w:hint="eastAsia"/>
        </w:rPr>
        <w:drawing>
          <wp:inline distT="0" distB="0" distL="114300" distR="114300">
            <wp:extent cx="5266690" cy="7022465"/>
            <wp:effectExtent l="0" t="0" r="10160" b="6985"/>
            <wp:docPr id="11" name="图片 11" descr="微信图片_2023051911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305191125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/>
      </w:pPr>
    </w:p>
    <w:p>
      <w:pPr>
        <w:ind w:firstLine="420"/>
      </w:pPr>
      <w:r>
        <w:rPr>
          <w:rFonts w:hint="eastAsia"/>
        </w:rPr>
        <w:t>彩蛋《英雄之战》将光与影、音乐与画面完美结合，现场掌声雷动，将演出气氛推向高潮！</w:t>
      </w:r>
    </w:p>
    <w:p>
      <w:pPr>
        <w:ind w:firstLine="420"/>
      </w:pPr>
      <w:r>
        <w:rPr>
          <w:rFonts w:hint="eastAsia"/>
        </w:rPr>
        <w:drawing>
          <wp:inline distT="0" distB="0" distL="114300" distR="114300">
            <wp:extent cx="5267960" cy="2962910"/>
            <wp:effectExtent l="0" t="0" r="8890" b="8890"/>
            <wp:docPr id="14" name="图片 14" descr="微信图片_20230519082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3051908291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ind w:firstLine="420"/>
      </w:pPr>
    </w:p>
    <w:p>
      <w:pPr>
        <w:ind w:firstLine="420" w:firstLineChars="200"/>
      </w:pPr>
      <w:r>
        <w:rPr>
          <w:rFonts w:hint="eastAsia"/>
        </w:rPr>
        <w:t>台上演员演奏纷呈、台下观众掌声阵阵。器乐专场演出锻炼了学生的演奏方法和专业技能、展示了艺术实践教学的质量，为广大师生带来了精彩的艺术盛宴，进一步落实“十个一”行动计划的要求，丰富了校园文化氛围，推动了学生素质的全面提升。</w:t>
      </w:r>
    </w:p>
    <w:p>
      <w:pPr>
        <w:ind w:firstLine="630" w:firstLineChars="300"/>
      </w:pPr>
    </w:p>
    <w:p>
      <w:pPr>
        <w:ind w:firstLine="630" w:firstLineChars="300"/>
      </w:pPr>
      <w:r>
        <w:rPr>
          <w:rFonts w:hint="eastAsia"/>
        </w:rPr>
        <w:drawing>
          <wp:inline distT="0" distB="0" distL="114300" distR="114300">
            <wp:extent cx="5274310" cy="3955415"/>
            <wp:effectExtent l="0" t="0" r="2540" b="6985"/>
            <wp:docPr id="13" name="图片 13" descr="微信图片_20230519083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3051908383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  <w:r>
        <w:rPr>
          <w:rFonts w:hint="eastAsia"/>
        </w:rPr>
        <w:t>奏响青春这支生动的乐曲，让生活伴随着音乐沐春向阳！</w:t>
      </w: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</w:pPr>
      <w:r>
        <w:rPr>
          <w:rFonts w:hint="eastAsia"/>
        </w:rPr>
        <w:t>撰稿人</w:t>
      </w:r>
      <w:r>
        <w:t>：</w:t>
      </w:r>
      <w:r>
        <w:rPr>
          <w:rFonts w:hint="eastAsia"/>
        </w:rPr>
        <w:t>李红蕾</w:t>
      </w:r>
    </w:p>
    <w:p>
      <w:pPr>
        <w:jc w:val="right"/>
      </w:pPr>
      <w:r>
        <w:rPr>
          <w:rFonts w:hint="eastAsia"/>
        </w:rPr>
        <w:t>审稿人</w:t>
      </w:r>
      <w:r>
        <w:t>：刘军</w:t>
      </w:r>
    </w:p>
    <w:p>
      <w:pPr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</w:rPr>
        <w:t>责任部门</w:t>
      </w:r>
      <w:r>
        <w:t>：</w:t>
      </w:r>
      <w:r>
        <w:rPr>
          <w:rFonts w:hint="eastAsia"/>
          <w:lang w:val="en-US" w:eastAsia="zh-CN"/>
        </w:rPr>
        <w:t>学生处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EyMjk2Y2Q2ODEzMGZlNmUxZGRjMWYzMWY0YWNiZGQifQ=="/>
  </w:docVars>
  <w:rsids>
    <w:rsidRoot w:val="00DF639B"/>
    <w:rsid w:val="005B1F9E"/>
    <w:rsid w:val="00680332"/>
    <w:rsid w:val="00DF639B"/>
    <w:rsid w:val="00FB62D8"/>
    <w:rsid w:val="124460BD"/>
    <w:rsid w:val="14CA765B"/>
    <w:rsid w:val="1F35156F"/>
    <w:rsid w:val="44CA5546"/>
    <w:rsid w:val="611015E4"/>
    <w:rsid w:val="7BC2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784</Words>
  <Characters>791</Characters>
  <Lines>6</Lines>
  <Paragraphs>1</Paragraphs>
  <TotalTime>7</TotalTime>
  <ScaleCrop>false</ScaleCrop>
  <LinksUpToDate>false</LinksUpToDate>
  <CharactersWithSpaces>797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2023-05-17T11:08:00Z</dcterms:created>
  <dc:creator>Administrator</dc:creator>
  <cp:lastModifiedBy>快乐就好</cp:lastModifiedBy>
  <dcterms:modified xsi:type="dcterms:W3CDTF">2023-05-19T08:34:53Z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D421F885A08947AB8CE96ED663B09F80</vt:lpwstr>
  </property>
</Properties>
</file>