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化</w:t>
      </w:r>
      <w:bookmarkStart w:id="0" w:name="_GoBack"/>
      <w:bookmarkEnd w:id="0"/>
      <w:r>
        <w:rPr>
          <w:rFonts w:hint="eastAsia"/>
          <w:sz w:val="32"/>
          <w:szCs w:val="40"/>
          <w:lang w:eastAsia="zh-CN"/>
        </w:rPr>
        <w:t>学实验课安全管理制度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实验课要保持安静，自觉遵守纪律，按班级有秩序地入座，不经教师允许不得擅自摆弄教学仪器、药品和模型标本等教学设备。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做实验前，要认真检查所有仪器、药品是否完好，齐全，如有缺损应及时向教师报告，予以调整补齐，未经教师宣布尅还不得擅自进行实验。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实验药品不得入口，取用有毒药品更要小心，不得接触伤口，实验时所产生的有毒或腐蚀性废物、污水等要严格按照环保部门规定妥善处理，严禁随地抛弃。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实验完毕后，要认真清点整理好实验仪器、药品及其他设备，玻璃仪器要刷洗干净，摆放整齐，经教师验收并得到允许后，再放好桌凳关闭门窗，方可离开实验室。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要爱护公共财物，小心使用教学仪器和实验设备，注意节约药品和水电。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实验室内的仪器、药品、模型标本和其他设备未经实验教师许可不准带出实验室。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熟悉灭火器材，砂箱及校医药箱等的放置地点和使用方法，安全用具要妥善保管。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山东省青岛第三十九中学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7842CA"/>
    <w:multiLevelType w:val="singleLevel"/>
    <w:tmpl w:val="517842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2MWM0NDMzOTliN2Y0ZWFlMmE1OWEzMzExOWNjMGYifQ=="/>
  </w:docVars>
  <w:rsids>
    <w:rsidRoot w:val="00000000"/>
    <w:rsid w:val="0E15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Administrator.Win7-2019CWQBXI</dc:creator>
  <cp:lastModifiedBy>Administrator</cp:lastModifiedBy>
  <dcterms:modified xsi:type="dcterms:W3CDTF">2023-09-01T08:29:59Z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BF3B77500E3C40619035A03F614C080B</vt:lpwstr>
  </property>
</Properties>
</file>