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6165" w:rsidRPr="00F061D5" w:rsidRDefault="00356165" w:rsidP="00356165">
      <w:pPr>
        <w:spacing w:line="560" w:lineRule="exact"/>
        <w:rPr>
          <w:rFonts w:ascii="黑体" w:eastAsia="黑体" w:hAnsi="文星标宋" w:hint="eastAsia"/>
          <w:sz w:val="32"/>
          <w:szCs w:val="32"/>
        </w:rPr>
      </w:pPr>
      <w:r w:rsidRPr="00F061D5">
        <w:rPr>
          <w:rFonts w:ascii="黑体" w:eastAsia="黑体" w:hAnsi="文星标宋" w:hint="eastAsia"/>
          <w:sz w:val="32"/>
          <w:szCs w:val="32"/>
        </w:rPr>
        <w:t>附件4</w:t>
      </w:r>
    </w:p>
    <w:p w:rsidR="00356165" w:rsidRPr="00F061D5" w:rsidRDefault="00356165" w:rsidP="00356165">
      <w:pPr>
        <w:adjustRightInd w:val="0"/>
        <w:snapToGrid w:val="0"/>
        <w:spacing w:line="560" w:lineRule="exact"/>
        <w:jc w:val="center"/>
        <w:rPr>
          <w:rFonts w:ascii="宋体" w:hAnsi="宋体" w:hint="eastAsia"/>
          <w:sz w:val="44"/>
          <w:szCs w:val="44"/>
        </w:rPr>
      </w:pPr>
    </w:p>
    <w:p w:rsidR="00356165" w:rsidRPr="00F061D5" w:rsidRDefault="00356165" w:rsidP="00356165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F061D5">
        <w:rPr>
          <w:rFonts w:ascii="方正小标宋_GBK" w:eastAsia="方正小标宋_GBK" w:hAnsi="宋体" w:hint="eastAsia"/>
          <w:sz w:val="44"/>
          <w:szCs w:val="44"/>
        </w:rPr>
        <w:t>2022年市政府部门向市民报告</w:t>
      </w:r>
    </w:p>
    <w:p w:rsidR="00356165" w:rsidRPr="00F061D5" w:rsidRDefault="00356165" w:rsidP="00356165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proofErr w:type="gramStart"/>
      <w:r w:rsidRPr="00F061D5">
        <w:rPr>
          <w:rFonts w:ascii="方正小标宋_GBK" w:eastAsia="方正小标宋_GBK" w:hAnsi="宋体" w:hint="eastAsia"/>
          <w:sz w:val="44"/>
          <w:szCs w:val="44"/>
        </w:rPr>
        <w:t>听市民</w:t>
      </w:r>
      <w:proofErr w:type="gramEnd"/>
      <w:r w:rsidRPr="00F061D5">
        <w:rPr>
          <w:rFonts w:ascii="方正小标宋_GBK" w:eastAsia="方正小标宋_GBK" w:hAnsi="宋体" w:hint="eastAsia"/>
          <w:sz w:val="44"/>
          <w:szCs w:val="44"/>
        </w:rPr>
        <w:t>意见请市民评议活动工作纪律</w:t>
      </w:r>
    </w:p>
    <w:p w:rsidR="00356165" w:rsidRPr="00F061D5" w:rsidRDefault="00356165" w:rsidP="00356165">
      <w:pPr>
        <w:adjustRightInd w:val="0"/>
        <w:snapToGrid w:val="0"/>
        <w:spacing w:line="560" w:lineRule="exact"/>
        <w:rPr>
          <w:rFonts w:ascii="仿宋_GB2312" w:hint="eastAsia"/>
          <w:szCs w:val="32"/>
        </w:rPr>
      </w:pP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061D5">
        <w:rPr>
          <w:rFonts w:ascii="仿宋_GB2312" w:eastAsia="仿宋_GB2312" w:hint="eastAsia"/>
          <w:sz w:val="32"/>
          <w:szCs w:val="32"/>
        </w:rPr>
        <w:t>为保障2022年市政府部门向市民报告、</w:t>
      </w:r>
      <w:proofErr w:type="gramStart"/>
      <w:r w:rsidRPr="00F061D5">
        <w:rPr>
          <w:rFonts w:ascii="仿宋_GB2312" w:eastAsia="仿宋_GB2312" w:hint="eastAsia"/>
          <w:sz w:val="32"/>
          <w:szCs w:val="32"/>
        </w:rPr>
        <w:t>听市民</w:t>
      </w:r>
      <w:proofErr w:type="gramEnd"/>
      <w:r w:rsidRPr="00F061D5">
        <w:rPr>
          <w:rFonts w:ascii="仿宋_GB2312" w:eastAsia="仿宋_GB2312" w:hint="eastAsia"/>
          <w:sz w:val="32"/>
          <w:szCs w:val="32"/>
        </w:rPr>
        <w:t>意见、请市民评议活动规范有序、公平公正地开展，确保结果真实、准确，结合工作实际，制定本纪律。</w:t>
      </w: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200" w:firstLine="640"/>
        <w:rPr>
          <w:rFonts w:ascii="黑体" w:eastAsia="黑体" w:hint="eastAsia"/>
          <w:sz w:val="32"/>
          <w:szCs w:val="32"/>
        </w:rPr>
      </w:pPr>
      <w:r w:rsidRPr="00F061D5">
        <w:rPr>
          <w:rFonts w:ascii="黑体" w:eastAsia="黑体" w:hint="eastAsia"/>
          <w:sz w:val="32"/>
          <w:szCs w:val="32"/>
        </w:rPr>
        <w:t>一、组织活动的部门及其工作人员，不得存在下列行为</w:t>
      </w: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F061D5">
        <w:rPr>
          <w:rFonts w:ascii="仿宋_GB2312" w:eastAsia="仿宋_GB2312" w:hint="eastAsia"/>
          <w:sz w:val="32"/>
          <w:szCs w:val="32"/>
        </w:rPr>
        <w:t>（一）违反评议程序和有关要求，统计结果出现重大失误。</w:t>
      </w: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F061D5">
        <w:rPr>
          <w:rFonts w:ascii="仿宋_GB2312" w:eastAsia="仿宋_GB2312" w:hint="eastAsia"/>
          <w:sz w:val="32"/>
          <w:szCs w:val="32"/>
        </w:rPr>
        <w:t>（二）暗示或指使市民代表对被评议部门进行虚假评价，授意市民代表填写评议票等。</w:t>
      </w: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F061D5">
        <w:rPr>
          <w:rFonts w:ascii="仿宋_GB2312" w:eastAsia="仿宋_GB2312" w:hint="eastAsia"/>
          <w:sz w:val="32"/>
          <w:szCs w:val="32"/>
        </w:rPr>
        <w:t>（三）擅自修改评议票，隐匿或擅自销毁原始评议资料，影响评议结果和名次。</w:t>
      </w: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F061D5">
        <w:rPr>
          <w:rFonts w:ascii="仿宋_GB2312" w:eastAsia="仿宋_GB2312" w:hint="eastAsia"/>
          <w:sz w:val="32"/>
          <w:szCs w:val="32"/>
        </w:rPr>
        <w:t>（四）利用评议之便谋取私利，索取、接受被评议部门的宴请、礼品、礼金馈赠等。</w:t>
      </w: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F061D5">
        <w:rPr>
          <w:rFonts w:ascii="仿宋_GB2312" w:eastAsia="仿宋_GB2312" w:hint="eastAsia"/>
          <w:sz w:val="32"/>
          <w:szCs w:val="32"/>
        </w:rPr>
        <w:t>（五）向被评议部门透露投诉、举报的单位或人员等信息。</w:t>
      </w: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F061D5">
        <w:rPr>
          <w:rFonts w:ascii="仿宋_GB2312" w:eastAsia="仿宋_GB2312" w:hint="eastAsia"/>
          <w:sz w:val="32"/>
          <w:szCs w:val="32"/>
        </w:rPr>
        <w:t>（六）提前泄露市民代表名单、评议结果、名次以及其他工作秘密。</w:t>
      </w: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200" w:firstLine="640"/>
        <w:rPr>
          <w:rFonts w:ascii="黑体" w:eastAsia="黑体" w:hint="eastAsia"/>
          <w:sz w:val="32"/>
          <w:szCs w:val="32"/>
        </w:rPr>
      </w:pPr>
      <w:r w:rsidRPr="00F061D5">
        <w:rPr>
          <w:rFonts w:ascii="黑体" w:eastAsia="黑体" w:hint="eastAsia"/>
          <w:sz w:val="32"/>
          <w:szCs w:val="32"/>
        </w:rPr>
        <w:t>二、组织活动的区（市）不得存在下列行为</w:t>
      </w: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F061D5">
        <w:rPr>
          <w:rFonts w:ascii="仿宋_GB2312" w:eastAsia="仿宋_GB2312" w:hint="eastAsia"/>
          <w:sz w:val="32"/>
          <w:szCs w:val="32"/>
        </w:rPr>
        <w:t>（一）对违反评议程序和工作要求的行为，不制止、不纠正、不处理，或者对严重违纪问题隐瞒不报、</w:t>
      </w:r>
      <w:proofErr w:type="gramStart"/>
      <w:r w:rsidRPr="00F061D5">
        <w:rPr>
          <w:rFonts w:ascii="仿宋_GB2312" w:eastAsia="仿宋_GB2312" w:hint="eastAsia"/>
          <w:sz w:val="32"/>
          <w:szCs w:val="32"/>
        </w:rPr>
        <w:t>压情不查</w:t>
      </w:r>
      <w:proofErr w:type="gramEnd"/>
      <w:r w:rsidRPr="00F061D5">
        <w:rPr>
          <w:rFonts w:ascii="仿宋_GB2312" w:eastAsia="仿宋_GB2312" w:hint="eastAsia"/>
          <w:sz w:val="32"/>
          <w:szCs w:val="32"/>
        </w:rPr>
        <w:t>。</w:t>
      </w: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F061D5">
        <w:rPr>
          <w:rFonts w:ascii="仿宋_GB2312" w:eastAsia="仿宋_GB2312" w:hint="eastAsia"/>
          <w:sz w:val="32"/>
          <w:szCs w:val="32"/>
        </w:rPr>
        <w:t>（二）暗示或指使市民代表对被评议部门进行虚假评价，授意市民代表填写评议票，纵容代填评议票等。</w:t>
      </w: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F061D5">
        <w:rPr>
          <w:rFonts w:ascii="仿宋_GB2312" w:eastAsia="仿宋_GB2312" w:hint="eastAsia"/>
          <w:sz w:val="32"/>
          <w:szCs w:val="32"/>
        </w:rPr>
        <w:lastRenderedPageBreak/>
        <w:t>（三）接受被评议部门的宴请、礼品、礼金馈赠等。</w:t>
      </w: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F061D5">
        <w:rPr>
          <w:rFonts w:ascii="仿宋_GB2312" w:eastAsia="仿宋_GB2312" w:hint="eastAsia"/>
          <w:sz w:val="32"/>
          <w:szCs w:val="32"/>
        </w:rPr>
        <w:t>（四）利用评议之便向被评议部门谋取私利。</w:t>
      </w: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F061D5">
        <w:rPr>
          <w:rFonts w:ascii="仿宋_GB2312" w:eastAsia="仿宋_GB2312" w:hint="eastAsia"/>
          <w:sz w:val="32"/>
          <w:szCs w:val="32"/>
        </w:rPr>
        <w:t>（五）擅自向被评议部门提前泄露市民代表名单。</w:t>
      </w: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200" w:firstLine="640"/>
        <w:rPr>
          <w:rFonts w:ascii="黑体" w:eastAsia="黑体" w:hint="eastAsia"/>
          <w:sz w:val="32"/>
          <w:szCs w:val="32"/>
        </w:rPr>
      </w:pPr>
      <w:r w:rsidRPr="00F061D5">
        <w:rPr>
          <w:rFonts w:ascii="黑体" w:eastAsia="黑体" w:hint="eastAsia"/>
          <w:sz w:val="32"/>
          <w:szCs w:val="32"/>
        </w:rPr>
        <w:t>三、被评议部门不得存在下列行为</w:t>
      </w: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F061D5">
        <w:rPr>
          <w:rFonts w:ascii="仿宋_GB2312" w:eastAsia="仿宋_GB2312" w:hint="eastAsia"/>
          <w:sz w:val="32"/>
          <w:szCs w:val="32"/>
        </w:rPr>
        <w:t>（一）进行私下非正当活动，干扰评议程序和结果。</w:t>
      </w: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F061D5">
        <w:rPr>
          <w:rFonts w:ascii="仿宋_GB2312" w:eastAsia="仿宋_GB2312" w:hint="eastAsia"/>
          <w:sz w:val="32"/>
          <w:szCs w:val="32"/>
        </w:rPr>
        <w:t>（二）进行各种方式的拉票活动。</w:t>
      </w: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F061D5">
        <w:rPr>
          <w:rFonts w:ascii="仿宋_GB2312" w:eastAsia="仿宋_GB2312" w:hint="eastAsia"/>
          <w:sz w:val="32"/>
          <w:szCs w:val="32"/>
        </w:rPr>
        <w:t>（三）宴请组织活动的部门及人员、市民代表，或向其赠送礼品、礼金，以交通费、通讯费等名义报销应由其本人支付的各种费用。</w:t>
      </w: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F061D5">
        <w:rPr>
          <w:rFonts w:ascii="仿宋_GB2312" w:eastAsia="仿宋_GB2312" w:hint="eastAsia"/>
          <w:sz w:val="32"/>
          <w:szCs w:val="32"/>
        </w:rPr>
        <w:t>（四）夸大工作实绩，隐瞒存在的问题，在新闻媒体上进行 “广告式”自我宣传等。</w:t>
      </w:r>
    </w:p>
    <w:p w:rsidR="00356165" w:rsidRPr="00F061D5" w:rsidRDefault="00356165" w:rsidP="00356165">
      <w:pPr>
        <w:adjustRightInd w:val="0"/>
        <w:snapToGrid w:val="0"/>
        <w:spacing w:line="560" w:lineRule="exact"/>
        <w:ind w:firstLineChars="200" w:firstLine="640"/>
        <w:rPr>
          <w:rFonts w:ascii="黑体" w:eastAsia="黑体" w:hint="eastAsia"/>
          <w:sz w:val="32"/>
          <w:szCs w:val="32"/>
        </w:rPr>
      </w:pPr>
      <w:r w:rsidRPr="00F061D5">
        <w:rPr>
          <w:rFonts w:ascii="黑体" w:eastAsia="黑体" w:hint="eastAsia"/>
          <w:sz w:val="32"/>
          <w:szCs w:val="32"/>
        </w:rPr>
        <w:t>四、监督机制</w:t>
      </w:r>
    </w:p>
    <w:p w:rsidR="00356165" w:rsidRPr="00F061D5" w:rsidRDefault="00356165" w:rsidP="00356165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061D5">
        <w:rPr>
          <w:rFonts w:ascii="仿宋_GB2312" w:eastAsia="仿宋_GB2312" w:hint="eastAsia"/>
          <w:sz w:val="32"/>
          <w:szCs w:val="32"/>
        </w:rPr>
        <w:t>为保证活动的公正性，将适时组织活动纪律情况检查，发现违反上述规定以及存在其他弄虚作假、徇私舞弊等行为的单位和个人，一经查实，将按规定进行严肃处理，确保活动公平、公开、公正，评议结果客观、真实、准确。</w:t>
      </w:r>
    </w:p>
    <w:p w:rsidR="00621FAB" w:rsidRPr="00356165" w:rsidRDefault="00621FAB" w:rsidP="00356165"/>
    <w:sectPr w:rsidR="00621FAB" w:rsidRPr="003561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altName w:val="微软雅黑"/>
    <w:charset w:val="86"/>
    <w:family w:val="auto"/>
    <w:pitch w:val="variable"/>
    <w:sig w:usb0="00000003" w:usb1="080E0000" w:usb2="00000010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AB"/>
    <w:rsid w:val="00165C87"/>
    <w:rsid w:val="00356165"/>
    <w:rsid w:val="00621FAB"/>
    <w:rsid w:val="00A7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214B5"/>
  <w15:chartTrackingRefBased/>
  <w15:docId w15:val="{DB9FFB29-81DE-4989-BC2E-4AA513B9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F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dell-lisa</dc:creator>
  <cp:keywords/>
  <dc:description/>
  <cp:lastModifiedBy>dell-lisa</cp:lastModifiedBy>
  <cp:revision>2</cp:revision>
  <dcterms:created xsi:type="dcterms:W3CDTF">2022-11-17T12:17:00Z</dcterms:created>
  <dcterms:modified xsi:type="dcterms:W3CDTF">2022-11-17T12:17:00Z</dcterms:modified>
</cp:coreProperties>
</file>