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72C" w:rsidRDefault="00750345">
      <w:pPr>
        <w:pStyle w:val="a3"/>
        <w:spacing w:before="125" w:line="175" w:lineRule="auto"/>
        <w:ind w:left="481"/>
        <w:rPr>
          <w:lang w:eastAsia="zh-CN"/>
        </w:rPr>
      </w:pPr>
      <w:r>
        <w:rPr>
          <w:spacing w:val="-1"/>
          <w:lang w:eastAsia="zh-CN"/>
        </w:rPr>
        <w:t>附件</w:t>
      </w:r>
    </w:p>
    <w:p w:rsidR="008C272C" w:rsidRDefault="008C272C">
      <w:pPr>
        <w:spacing w:line="317" w:lineRule="auto"/>
        <w:rPr>
          <w:lang w:eastAsia="zh-CN"/>
        </w:rPr>
      </w:pPr>
    </w:p>
    <w:p w:rsidR="008C272C" w:rsidRDefault="008C272C">
      <w:pPr>
        <w:spacing w:line="318" w:lineRule="auto"/>
        <w:rPr>
          <w:lang w:eastAsia="zh-CN"/>
        </w:rPr>
      </w:pPr>
    </w:p>
    <w:p w:rsidR="008C272C" w:rsidRDefault="00750345">
      <w:pPr>
        <w:pStyle w:val="a3"/>
        <w:spacing w:before="167" w:line="214" w:lineRule="auto"/>
        <w:ind w:left="4552"/>
        <w:rPr>
          <w:sz w:val="39"/>
          <w:szCs w:val="39"/>
          <w:lang w:eastAsia="zh-CN"/>
        </w:rPr>
      </w:pPr>
      <w:r>
        <w:rPr>
          <w:rFonts w:ascii="方正小标宋_GBK" w:eastAsia="方正小标宋_GBK" w:hAnsi="方正小标宋_GBK" w:cs="方正小标宋_GBK" w:hint="eastAsia"/>
          <w:spacing w:val="25"/>
          <w:sz w:val="39"/>
          <w:szCs w:val="39"/>
          <w:lang w:eastAsia="zh-CN"/>
        </w:rPr>
        <w:t>青岛市基本养老服务清单</w:t>
      </w:r>
    </w:p>
    <w:p w:rsidR="008C272C" w:rsidRDefault="008C272C">
      <w:pPr>
        <w:spacing w:before="13"/>
        <w:rPr>
          <w:lang w:eastAsia="zh-CN"/>
        </w:rPr>
      </w:pPr>
    </w:p>
    <w:p w:rsidR="008C272C" w:rsidRDefault="008C272C">
      <w:pPr>
        <w:spacing w:before="13"/>
        <w:rPr>
          <w:lang w:eastAsia="zh-CN"/>
        </w:rPr>
      </w:pPr>
    </w:p>
    <w:tbl>
      <w:tblPr>
        <w:tblStyle w:val="TableNormal"/>
        <w:tblW w:w="12784" w:type="dxa"/>
        <w:tblInd w:w="44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tblPr>
      <w:tblGrid>
        <w:gridCol w:w="1252"/>
        <w:gridCol w:w="566"/>
        <w:gridCol w:w="1812"/>
        <w:gridCol w:w="6795"/>
        <w:gridCol w:w="2359"/>
      </w:tblGrid>
      <w:tr w:rsidR="008C272C">
        <w:trPr>
          <w:trHeight w:val="444"/>
        </w:trPr>
        <w:tc>
          <w:tcPr>
            <w:tcW w:w="1252" w:type="dxa"/>
            <w:tcBorders>
              <w:top w:val="single" w:sz="6" w:space="0" w:color="231F20"/>
              <w:left w:val="single" w:sz="6" w:space="0" w:color="231F20"/>
            </w:tcBorders>
          </w:tcPr>
          <w:p w:rsidR="008C272C" w:rsidRDefault="00750345">
            <w:pPr>
              <w:pStyle w:val="TableText"/>
              <w:spacing w:before="121" w:line="178" w:lineRule="auto"/>
              <w:ind w:left="211"/>
              <w:rPr>
                <w:rFonts w:ascii="黑体" w:eastAsia="黑体" w:hAnsi="黑体" w:cs="黑体"/>
              </w:rPr>
            </w:pPr>
            <w:r>
              <w:rPr>
                <w:rFonts w:ascii="黑体" w:eastAsia="黑体" w:hAnsi="黑体" w:cs="黑体" w:hint="eastAsia"/>
                <w:spacing w:val="13"/>
              </w:rPr>
              <w:t>服务对象</w:t>
            </w:r>
          </w:p>
        </w:tc>
        <w:tc>
          <w:tcPr>
            <w:tcW w:w="2378" w:type="dxa"/>
            <w:gridSpan w:val="2"/>
            <w:tcBorders>
              <w:top w:val="single" w:sz="6" w:space="0" w:color="231F20"/>
            </w:tcBorders>
          </w:tcPr>
          <w:p w:rsidR="008C272C" w:rsidRDefault="00750345">
            <w:pPr>
              <w:pStyle w:val="TableText"/>
              <w:spacing w:before="122" w:line="175" w:lineRule="auto"/>
              <w:ind w:left="777"/>
              <w:rPr>
                <w:rFonts w:ascii="黑体" w:eastAsia="黑体" w:hAnsi="黑体" w:cs="黑体"/>
              </w:rPr>
            </w:pPr>
            <w:r>
              <w:rPr>
                <w:rFonts w:ascii="黑体" w:eastAsia="黑体" w:hAnsi="黑体" w:cs="黑体" w:hint="eastAsia"/>
                <w:spacing w:val="13"/>
              </w:rPr>
              <w:t>服务项目</w:t>
            </w:r>
          </w:p>
        </w:tc>
        <w:tc>
          <w:tcPr>
            <w:tcW w:w="6795" w:type="dxa"/>
            <w:tcBorders>
              <w:top w:val="single" w:sz="6" w:space="0" w:color="231F20"/>
            </w:tcBorders>
          </w:tcPr>
          <w:p w:rsidR="008C272C" w:rsidRDefault="00750345">
            <w:pPr>
              <w:pStyle w:val="TableText"/>
              <w:spacing w:before="122" w:line="176" w:lineRule="auto"/>
              <w:ind w:left="2678"/>
              <w:rPr>
                <w:rFonts w:ascii="黑体" w:eastAsia="黑体" w:hAnsi="黑体" w:cs="黑体"/>
              </w:rPr>
            </w:pPr>
            <w:r>
              <w:rPr>
                <w:rFonts w:ascii="黑体" w:eastAsia="黑体" w:hAnsi="黑体" w:cs="黑体" w:hint="eastAsia"/>
                <w:spacing w:val="16"/>
              </w:rPr>
              <w:t>服务内容及标准</w:t>
            </w:r>
          </w:p>
        </w:tc>
        <w:tc>
          <w:tcPr>
            <w:tcW w:w="2359" w:type="dxa"/>
            <w:tcBorders>
              <w:top w:val="single" w:sz="6" w:space="0" w:color="231F20"/>
              <w:right w:val="single" w:sz="6" w:space="0" w:color="231F20"/>
            </w:tcBorders>
          </w:tcPr>
          <w:p w:rsidR="008C272C" w:rsidRDefault="00750345">
            <w:pPr>
              <w:pStyle w:val="TableText"/>
              <w:spacing w:before="121" w:line="178" w:lineRule="auto"/>
              <w:ind w:left="571"/>
              <w:rPr>
                <w:rFonts w:ascii="黑体" w:eastAsia="黑体" w:hAnsi="黑体" w:cs="黑体"/>
              </w:rPr>
            </w:pPr>
            <w:r>
              <w:rPr>
                <w:rFonts w:ascii="黑体" w:eastAsia="黑体" w:hAnsi="黑体" w:cs="黑体" w:hint="eastAsia"/>
                <w:spacing w:val="14"/>
              </w:rPr>
              <w:t>牵头责任单位</w:t>
            </w:r>
          </w:p>
        </w:tc>
      </w:tr>
      <w:tr w:rsidR="008C272C">
        <w:trPr>
          <w:trHeight w:val="674"/>
        </w:trPr>
        <w:tc>
          <w:tcPr>
            <w:tcW w:w="1252" w:type="dxa"/>
            <w:vMerge w:val="restart"/>
            <w:tcBorders>
              <w:left w:val="single" w:sz="6" w:space="0" w:color="231F20"/>
              <w:bottom w:val="nil"/>
            </w:tcBorders>
          </w:tcPr>
          <w:p w:rsidR="008C272C" w:rsidRDefault="008C272C">
            <w:pPr>
              <w:spacing w:line="256" w:lineRule="auto"/>
              <w:rPr>
                <w:rFonts w:asciiTheme="minorEastAsia" w:eastAsiaTheme="minorEastAsia" w:hAnsiTheme="minorEastAsia" w:cstheme="minorEastAsia"/>
              </w:rPr>
            </w:pPr>
          </w:p>
          <w:p w:rsidR="008C272C" w:rsidRDefault="008C272C">
            <w:pPr>
              <w:spacing w:line="256" w:lineRule="auto"/>
              <w:rPr>
                <w:rFonts w:asciiTheme="minorEastAsia" w:eastAsiaTheme="minorEastAsia" w:hAnsiTheme="minorEastAsia" w:cstheme="minorEastAsia"/>
              </w:rPr>
            </w:pPr>
          </w:p>
          <w:p w:rsidR="008C272C" w:rsidRDefault="008C272C">
            <w:pPr>
              <w:spacing w:line="256" w:lineRule="auto"/>
              <w:rPr>
                <w:rFonts w:asciiTheme="minorEastAsia" w:eastAsiaTheme="minorEastAsia" w:hAnsiTheme="minorEastAsia" w:cstheme="minorEastAsia"/>
              </w:rPr>
            </w:pPr>
          </w:p>
          <w:p w:rsidR="008C272C" w:rsidRDefault="008C272C">
            <w:pPr>
              <w:spacing w:line="256" w:lineRule="auto"/>
              <w:rPr>
                <w:rFonts w:asciiTheme="minorEastAsia" w:eastAsiaTheme="minorEastAsia" w:hAnsiTheme="minorEastAsia" w:cstheme="minorEastAsia"/>
              </w:rPr>
            </w:pPr>
          </w:p>
          <w:p w:rsidR="008C272C" w:rsidRDefault="008C272C">
            <w:pPr>
              <w:spacing w:line="256" w:lineRule="auto"/>
              <w:rPr>
                <w:rFonts w:asciiTheme="minorEastAsia" w:eastAsiaTheme="minorEastAsia" w:hAnsiTheme="minorEastAsia" w:cstheme="minorEastAsia"/>
              </w:rPr>
            </w:pPr>
          </w:p>
          <w:p w:rsidR="008C272C" w:rsidRDefault="008C272C">
            <w:pPr>
              <w:spacing w:line="257" w:lineRule="auto"/>
              <w:rPr>
                <w:rFonts w:asciiTheme="minorEastAsia" w:eastAsiaTheme="minorEastAsia" w:hAnsiTheme="minorEastAsia" w:cstheme="minorEastAsia"/>
              </w:rPr>
            </w:pPr>
          </w:p>
          <w:p w:rsidR="008C272C" w:rsidRDefault="008C272C">
            <w:pPr>
              <w:spacing w:line="257" w:lineRule="auto"/>
              <w:rPr>
                <w:rFonts w:asciiTheme="minorEastAsia" w:eastAsiaTheme="minorEastAsia" w:hAnsiTheme="minorEastAsia" w:cstheme="minorEastAsia"/>
              </w:rPr>
            </w:pPr>
          </w:p>
          <w:p w:rsidR="008C272C" w:rsidRDefault="008C272C">
            <w:pPr>
              <w:spacing w:line="257" w:lineRule="auto"/>
              <w:rPr>
                <w:rFonts w:asciiTheme="minorEastAsia" w:eastAsiaTheme="minorEastAsia" w:hAnsiTheme="minorEastAsia" w:cstheme="minorEastAsia"/>
              </w:rPr>
            </w:pPr>
          </w:p>
          <w:p w:rsidR="008C272C" w:rsidRDefault="008C272C">
            <w:pPr>
              <w:spacing w:line="257" w:lineRule="auto"/>
              <w:rPr>
                <w:rFonts w:asciiTheme="minorEastAsia" w:eastAsiaTheme="minorEastAsia" w:hAnsiTheme="minorEastAsia" w:cstheme="minorEastAsia"/>
              </w:rPr>
            </w:pPr>
          </w:p>
          <w:p w:rsidR="008C272C" w:rsidRDefault="00750345">
            <w:pPr>
              <w:pStyle w:val="TableText"/>
              <w:spacing w:before="81"/>
              <w:ind w:left="108" w:right="113" w:firstLine="6"/>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3"/>
              </w:rPr>
              <w:t>60周岁及</w:t>
            </w:r>
            <w:r>
              <w:rPr>
                <w:rFonts w:asciiTheme="minorEastAsia" w:eastAsiaTheme="minorEastAsia" w:hAnsiTheme="minorEastAsia" w:cstheme="minorEastAsia" w:hint="eastAsia"/>
                <w:spacing w:val="-2"/>
              </w:rPr>
              <w:t>以上老年</w:t>
            </w:r>
            <w:r>
              <w:rPr>
                <w:rFonts w:asciiTheme="minorEastAsia" w:eastAsiaTheme="minorEastAsia" w:hAnsiTheme="minorEastAsia" w:cstheme="minorEastAsia" w:hint="eastAsia"/>
              </w:rPr>
              <w:t>人</w:t>
            </w:r>
          </w:p>
        </w:tc>
        <w:tc>
          <w:tcPr>
            <w:tcW w:w="566" w:type="dxa"/>
          </w:tcPr>
          <w:p w:rsidR="008C272C" w:rsidRDefault="00750345">
            <w:pPr>
              <w:pStyle w:val="TableText"/>
              <w:spacing w:before="262" w:line="164" w:lineRule="auto"/>
              <w:ind w:left="240"/>
              <w:rPr>
                <w:rFonts w:asciiTheme="minorEastAsia" w:eastAsiaTheme="minorEastAsia" w:hAnsiTheme="minorEastAsia" w:cstheme="minorEastAsia"/>
              </w:rPr>
            </w:pPr>
            <w:r>
              <w:rPr>
                <w:rFonts w:asciiTheme="minorEastAsia" w:eastAsiaTheme="minorEastAsia" w:hAnsiTheme="minorEastAsia" w:cstheme="minorEastAsia" w:hint="eastAsia"/>
                <w:spacing w:val="17"/>
              </w:rPr>
              <w:t>1</w:t>
            </w:r>
          </w:p>
        </w:tc>
        <w:tc>
          <w:tcPr>
            <w:tcW w:w="1812" w:type="dxa"/>
            <w:vAlign w:val="center"/>
          </w:tcPr>
          <w:p w:rsidR="008C272C" w:rsidRDefault="00750345">
            <w:pPr>
              <w:pStyle w:val="TableText"/>
              <w:ind w:left="113" w:hanging="6"/>
              <w:rPr>
                <w:rFonts w:asciiTheme="minorEastAsia" w:eastAsiaTheme="minorEastAsia" w:hAnsiTheme="minorEastAsia" w:cstheme="minorEastAsia"/>
              </w:rPr>
            </w:pPr>
            <w:r>
              <w:rPr>
                <w:rFonts w:asciiTheme="minorEastAsia" w:eastAsiaTheme="minorEastAsia" w:hAnsiTheme="minorEastAsia" w:cstheme="minorEastAsia" w:hint="eastAsia"/>
                <w:spacing w:val="12"/>
              </w:rPr>
              <w:t>职工基本养老保险</w:t>
            </w:r>
          </w:p>
        </w:tc>
        <w:tc>
          <w:tcPr>
            <w:tcW w:w="6795" w:type="dxa"/>
          </w:tcPr>
          <w:p w:rsidR="008C272C" w:rsidRDefault="00750345">
            <w:pPr>
              <w:pStyle w:val="TableText"/>
              <w:spacing w:before="274" w:line="183"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8"/>
                <w:lang w:eastAsia="zh-CN"/>
              </w:rPr>
              <w:t>对符合条件的参保老年人按时足额发放基本养</w:t>
            </w:r>
            <w:r>
              <w:rPr>
                <w:rFonts w:asciiTheme="minorEastAsia" w:eastAsiaTheme="minorEastAsia" w:hAnsiTheme="minorEastAsia" w:cstheme="minorEastAsia" w:hint="eastAsia"/>
                <w:spacing w:val="17"/>
                <w:lang w:eastAsia="zh-CN"/>
              </w:rPr>
              <w:t>老金。</w:t>
            </w:r>
          </w:p>
        </w:tc>
        <w:tc>
          <w:tcPr>
            <w:tcW w:w="2359" w:type="dxa"/>
            <w:tcBorders>
              <w:right w:val="single" w:sz="6" w:space="0" w:color="231F20"/>
            </w:tcBorders>
          </w:tcPr>
          <w:p w:rsidR="008C272C" w:rsidRDefault="00750345">
            <w:pPr>
              <w:pStyle w:val="TableText"/>
              <w:spacing w:before="260"/>
              <w:ind w:left="108" w:right="96"/>
              <w:jc w:val="both"/>
              <w:rPr>
                <w:rFonts w:asciiTheme="minorEastAsia" w:eastAsiaTheme="minorEastAsia" w:hAnsiTheme="minorEastAsia" w:cstheme="minorEastAsia"/>
                <w:spacing w:val="20"/>
                <w:lang w:eastAsia="zh-CN"/>
              </w:rPr>
            </w:pPr>
            <w:r>
              <w:rPr>
                <w:rFonts w:asciiTheme="minorEastAsia" w:eastAsiaTheme="minorEastAsia" w:hAnsiTheme="minorEastAsia" w:cstheme="minorEastAsia" w:hint="eastAsia"/>
                <w:spacing w:val="20"/>
                <w:lang w:eastAsia="zh-CN"/>
              </w:rPr>
              <w:t>市人力资源社会保障局</w:t>
            </w:r>
          </w:p>
        </w:tc>
      </w:tr>
      <w:tr w:rsidR="008C272C">
        <w:trPr>
          <w:trHeight w:val="672"/>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lang w:eastAsia="zh-CN"/>
              </w:rPr>
            </w:pPr>
          </w:p>
        </w:tc>
        <w:tc>
          <w:tcPr>
            <w:tcW w:w="566" w:type="dxa"/>
          </w:tcPr>
          <w:p w:rsidR="008C272C" w:rsidRDefault="00750345">
            <w:pPr>
              <w:pStyle w:val="TableText"/>
              <w:spacing w:before="264" w:line="164"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21"/>
              </w:rPr>
              <w:t>2</w:t>
            </w:r>
          </w:p>
        </w:tc>
        <w:tc>
          <w:tcPr>
            <w:tcW w:w="1812" w:type="dxa"/>
            <w:vAlign w:val="center"/>
          </w:tcPr>
          <w:p w:rsidR="008C272C" w:rsidRDefault="00750345">
            <w:pPr>
              <w:pStyle w:val="TableText"/>
              <w:ind w:left="108" w:hanging="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36"/>
                <w:lang w:eastAsia="zh-CN"/>
              </w:rPr>
              <w:t>城</w:t>
            </w:r>
            <w:r>
              <w:rPr>
                <w:rFonts w:asciiTheme="minorEastAsia" w:eastAsiaTheme="minorEastAsia" w:hAnsiTheme="minorEastAsia" w:cstheme="minorEastAsia" w:hint="eastAsia"/>
                <w:spacing w:val="12"/>
                <w:lang w:eastAsia="zh-CN"/>
              </w:rPr>
              <w:t>乡居民基本养老保险</w:t>
            </w:r>
          </w:p>
        </w:tc>
        <w:tc>
          <w:tcPr>
            <w:tcW w:w="6795" w:type="dxa"/>
          </w:tcPr>
          <w:p w:rsidR="008C272C" w:rsidRDefault="00750345">
            <w:pPr>
              <w:pStyle w:val="TableText"/>
              <w:spacing w:before="276" w:line="183" w:lineRule="auto"/>
              <w:ind w:left="108"/>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8"/>
                <w:lang w:eastAsia="zh-CN"/>
              </w:rPr>
              <w:t>对符合条件的参保老年人发放基础养老金和个人账户养老金。</w:t>
            </w:r>
          </w:p>
        </w:tc>
        <w:tc>
          <w:tcPr>
            <w:tcW w:w="2359" w:type="dxa"/>
            <w:tcBorders>
              <w:right w:val="single" w:sz="6" w:space="0" w:color="231F20"/>
            </w:tcBorders>
          </w:tcPr>
          <w:p w:rsidR="008C272C" w:rsidRDefault="00750345">
            <w:pPr>
              <w:pStyle w:val="TableText"/>
              <w:spacing w:before="260"/>
              <w:ind w:left="108" w:right="96"/>
              <w:jc w:val="both"/>
              <w:rPr>
                <w:rFonts w:asciiTheme="minorEastAsia" w:eastAsiaTheme="minorEastAsia" w:hAnsiTheme="minorEastAsia" w:cstheme="minorEastAsia"/>
                <w:spacing w:val="20"/>
                <w:lang w:eastAsia="zh-CN"/>
              </w:rPr>
            </w:pPr>
            <w:r>
              <w:rPr>
                <w:rFonts w:asciiTheme="minorEastAsia" w:eastAsiaTheme="minorEastAsia" w:hAnsiTheme="minorEastAsia" w:cstheme="minorEastAsia" w:hint="eastAsia"/>
                <w:spacing w:val="20"/>
                <w:lang w:eastAsia="zh-CN"/>
              </w:rPr>
              <w:t>市人力资源社会保障局</w:t>
            </w:r>
          </w:p>
        </w:tc>
      </w:tr>
      <w:tr w:rsidR="008C272C">
        <w:trPr>
          <w:trHeight w:val="674"/>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lang w:eastAsia="zh-CN"/>
              </w:rPr>
            </w:pPr>
          </w:p>
        </w:tc>
        <w:tc>
          <w:tcPr>
            <w:tcW w:w="566" w:type="dxa"/>
          </w:tcPr>
          <w:p w:rsidR="008C272C" w:rsidRDefault="00750345">
            <w:pPr>
              <w:pStyle w:val="TableText"/>
              <w:spacing w:before="271" w:line="161" w:lineRule="auto"/>
              <w:ind w:left="237"/>
              <w:rPr>
                <w:rFonts w:asciiTheme="minorEastAsia" w:eastAsiaTheme="minorEastAsia" w:hAnsiTheme="minorEastAsia" w:cstheme="minorEastAsia"/>
              </w:rPr>
            </w:pPr>
            <w:r>
              <w:rPr>
                <w:rFonts w:asciiTheme="minorEastAsia" w:eastAsiaTheme="minorEastAsia" w:hAnsiTheme="minorEastAsia" w:cstheme="minorEastAsia" w:hint="eastAsia"/>
                <w:spacing w:val="20"/>
              </w:rPr>
              <w:t>3</w:t>
            </w:r>
          </w:p>
        </w:tc>
        <w:tc>
          <w:tcPr>
            <w:tcW w:w="1812" w:type="dxa"/>
            <w:vAlign w:val="center"/>
          </w:tcPr>
          <w:p w:rsidR="008C272C" w:rsidRDefault="00750345">
            <w:pPr>
              <w:pStyle w:val="TableText"/>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5"/>
              </w:rPr>
              <w:t>就医便利服务</w:t>
            </w:r>
          </w:p>
        </w:tc>
        <w:tc>
          <w:tcPr>
            <w:tcW w:w="6795" w:type="dxa"/>
          </w:tcPr>
          <w:p w:rsidR="008C272C" w:rsidRDefault="00750345">
            <w:pPr>
              <w:pStyle w:val="TableText"/>
              <w:spacing w:before="241" w:line="182" w:lineRule="auto"/>
              <w:ind w:left="1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2"/>
                <w:lang w:eastAsia="zh-CN"/>
              </w:rPr>
              <w:t>优先就诊、化验、检查、交费、取药;需要住院</w:t>
            </w:r>
            <w:r>
              <w:rPr>
                <w:rFonts w:asciiTheme="minorEastAsia" w:eastAsiaTheme="minorEastAsia" w:hAnsiTheme="minorEastAsia" w:cstheme="minorEastAsia" w:hint="eastAsia"/>
                <w:spacing w:val="11"/>
                <w:lang w:eastAsia="zh-CN"/>
              </w:rPr>
              <w:t>的,优先安排住院。</w:t>
            </w:r>
          </w:p>
        </w:tc>
        <w:tc>
          <w:tcPr>
            <w:tcW w:w="2359" w:type="dxa"/>
            <w:tcBorders>
              <w:right w:val="single" w:sz="6" w:space="0" w:color="231F20"/>
            </w:tcBorders>
          </w:tcPr>
          <w:p w:rsidR="008C272C" w:rsidRDefault="00750345">
            <w:pPr>
              <w:pStyle w:val="TableText"/>
              <w:spacing w:before="268"/>
              <w:ind w:left="108" w:right="96"/>
              <w:jc w:val="both"/>
              <w:rPr>
                <w:rFonts w:asciiTheme="minorEastAsia" w:eastAsiaTheme="minorEastAsia" w:hAnsiTheme="minorEastAsia" w:cstheme="minorEastAsia"/>
                <w:spacing w:val="20"/>
              </w:rPr>
            </w:pPr>
            <w:r>
              <w:rPr>
                <w:rFonts w:asciiTheme="minorEastAsia" w:eastAsiaTheme="minorEastAsia" w:hAnsiTheme="minorEastAsia" w:cstheme="minorEastAsia" w:hint="eastAsia"/>
                <w:spacing w:val="20"/>
              </w:rPr>
              <w:t>市卫生健康委</w:t>
            </w:r>
          </w:p>
        </w:tc>
      </w:tr>
      <w:tr w:rsidR="008C272C">
        <w:trPr>
          <w:trHeight w:val="673"/>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rPr>
            </w:pPr>
          </w:p>
        </w:tc>
        <w:tc>
          <w:tcPr>
            <w:tcW w:w="566" w:type="dxa"/>
          </w:tcPr>
          <w:p w:rsidR="008C272C" w:rsidRDefault="00750345">
            <w:pPr>
              <w:pStyle w:val="TableText"/>
              <w:spacing w:before="270" w:line="163" w:lineRule="auto"/>
              <w:ind w:left="234"/>
              <w:rPr>
                <w:rFonts w:asciiTheme="minorEastAsia" w:eastAsiaTheme="minorEastAsia" w:hAnsiTheme="minorEastAsia" w:cstheme="minorEastAsia"/>
              </w:rPr>
            </w:pPr>
            <w:r>
              <w:rPr>
                <w:rFonts w:asciiTheme="minorEastAsia" w:eastAsiaTheme="minorEastAsia" w:hAnsiTheme="minorEastAsia" w:cstheme="minorEastAsia" w:hint="eastAsia"/>
                <w:spacing w:val="25"/>
              </w:rPr>
              <w:t>4</w:t>
            </w:r>
          </w:p>
        </w:tc>
        <w:tc>
          <w:tcPr>
            <w:tcW w:w="1812" w:type="dxa"/>
            <w:vAlign w:val="center"/>
          </w:tcPr>
          <w:p w:rsidR="008C272C" w:rsidRDefault="00750345">
            <w:pPr>
              <w:pStyle w:val="TableText"/>
              <w:ind w:left="108" w:firstLine="35"/>
              <w:rPr>
                <w:rFonts w:asciiTheme="minorEastAsia" w:eastAsiaTheme="minorEastAsia" w:hAnsiTheme="minorEastAsia" w:cstheme="minorEastAsia"/>
              </w:rPr>
            </w:pPr>
            <w:r>
              <w:rPr>
                <w:rFonts w:asciiTheme="minorEastAsia" w:eastAsiaTheme="minorEastAsia" w:hAnsiTheme="minorEastAsia" w:cstheme="minorEastAsia" w:hint="eastAsia"/>
                <w:spacing w:val="31"/>
              </w:rPr>
              <w:t>自愿随子女迁移</w:t>
            </w:r>
            <w:r>
              <w:rPr>
                <w:rFonts w:asciiTheme="minorEastAsia" w:eastAsiaTheme="minorEastAsia" w:hAnsiTheme="minorEastAsia" w:cstheme="minorEastAsia" w:hint="eastAsia"/>
                <w:spacing w:val="9"/>
              </w:rPr>
              <w:t>户口</w:t>
            </w:r>
          </w:p>
        </w:tc>
        <w:tc>
          <w:tcPr>
            <w:tcW w:w="6795" w:type="dxa"/>
          </w:tcPr>
          <w:p w:rsidR="008C272C" w:rsidRDefault="00750345">
            <w:pPr>
              <w:pStyle w:val="TableText"/>
              <w:spacing w:before="111"/>
              <w:ind w:left="108" w:right="10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1"/>
                <w:lang w:eastAsia="zh-CN"/>
              </w:rPr>
              <w:t>按照有关政策规定办理随子女迁移户口手续,依法依规享受迁入地基本</w:t>
            </w:r>
            <w:r>
              <w:rPr>
                <w:rFonts w:asciiTheme="minorEastAsia" w:eastAsiaTheme="minorEastAsia" w:hAnsiTheme="minorEastAsia" w:cstheme="minorEastAsia" w:hint="eastAsia"/>
                <w:spacing w:val="12"/>
                <w:lang w:eastAsia="zh-CN"/>
              </w:rPr>
              <w:t>公共服务。</w:t>
            </w:r>
          </w:p>
        </w:tc>
        <w:tc>
          <w:tcPr>
            <w:tcW w:w="2359" w:type="dxa"/>
            <w:tcBorders>
              <w:right w:val="single" w:sz="6" w:space="0" w:color="231F20"/>
            </w:tcBorders>
          </w:tcPr>
          <w:p w:rsidR="008C272C" w:rsidRDefault="00750345">
            <w:pPr>
              <w:pStyle w:val="TableText"/>
              <w:spacing w:before="240"/>
              <w:ind w:left="108" w:right="96"/>
              <w:jc w:val="both"/>
              <w:rPr>
                <w:rFonts w:asciiTheme="minorEastAsia" w:eastAsiaTheme="minorEastAsia" w:hAnsiTheme="minorEastAsia" w:cstheme="minorEastAsia"/>
                <w:spacing w:val="20"/>
              </w:rPr>
            </w:pPr>
            <w:r>
              <w:rPr>
                <w:rFonts w:asciiTheme="minorEastAsia" w:eastAsiaTheme="minorEastAsia" w:hAnsiTheme="minorEastAsia" w:cstheme="minorEastAsia" w:hint="eastAsia"/>
                <w:spacing w:val="20"/>
              </w:rPr>
              <w:t>市公安局</w:t>
            </w:r>
          </w:p>
        </w:tc>
      </w:tr>
      <w:tr w:rsidR="008C272C">
        <w:trPr>
          <w:trHeight w:val="674"/>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rPr>
            </w:pPr>
          </w:p>
        </w:tc>
        <w:tc>
          <w:tcPr>
            <w:tcW w:w="566" w:type="dxa"/>
          </w:tcPr>
          <w:p w:rsidR="008C272C" w:rsidRDefault="00750345">
            <w:pPr>
              <w:pStyle w:val="TableText"/>
              <w:spacing w:before="272" w:line="162" w:lineRule="auto"/>
              <w:ind w:left="238"/>
              <w:rPr>
                <w:rFonts w:asciiTheme="minorEastAsia" w:eastAsiaTheme="minorEastAsia" w:hAnsiTheme="minorEastAsia" w:cstheme="minorEastAsia"/>
              </w:rPr>
            </w:pPr>
            <w:r>
              <w:rPr>
                <w:rFonts w:asciiTheme="minorEastAsia" w:eastAsiaTheme="minorEastAsia" w:hAnsiTheme="minorEastAsia" w:cstheme="minorEastAsia" w:hint="eastAsia"/>
                <w:spacing w:val="19"/>
              </w:rPr>
              <w:t>5</w:t>
            </w:r>
          </w:p>
        </w:tc>
        <w:tc>
          <w:tcPr>
            <w:tcW w:w="1812" w:type="dxa"/>
            <w:vAlign w:val="center"/>
          </w:tcPr>
          <w:p w:rsidR="008C272C" w:rsidRDefault="00750345">
            <w:pPr>
              <w:pStyle w:val="TableText"/>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6"/>
              </w:rPr>
              <w:t>城市公共交通</w:t>
            </w:r>
          </w:p>
        </w:tc>
        <w:tc>
          <w:tcPr>
            <w:tcW w:w="6795" w:type="dxa"/>
          </w:tcPr>
          <w:p w:rsidR="008C272C" w:rsidRDefault="00750345">
            <w:pPr>
              <w:pStyle w:val="TableText"/>
              <w:spacing w:before="260" w:line="183" w:lineRule="auto"/>
              <w:ind w:left="1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6"/>
                <w:lang w:eastAsia="zh-CN"/>
              </w:rPr>
              <w:t>免费乘坐城市公共交通工具。</w:t>
            </w:r>
          </w:p>
        </w:tc>
        <w:tc>
          <w:tcPr>
            <w:tcW w:w="2359" w:type="dxa"/>
            <w:tcBorders>
              <w:right w:val="single" w:sz="6" w:space="0" w:color="231F20"/>
            </w:tcBorders>
          </w:tcPr>
          <w:p w:rsidR="008C272C" w:rsidRDefault="00750345">
            <w:pPr>
              <w:pStyle w:val="TableText"/>
              <w:spacing w:before="240"/>
              <w:ind w:left="108" w:right="96"/>
              <w:jc w:val="both"/>
              <w:rPr>
                <w:rFonts w:asciiTheme="minorEastAsia" w:eastAsiaTheme="minorEastAsia" w:hAnsiTheme="minorEastAsia" w:cstheme="minorEastAsia"/>
                <w:spacing w:val="20"/>
              </w:rPr>
            </w:pPr>
            <w:r>
              <w:rPr>
                <w:rFonts w:asciiTheme="minorEastAsia" w:eastAsiaTheme="minorEastAsia" w:hAnsiTheme="minorEastAsia" w:cstheme="minorEastAsia" w:hint="eastAsia"/>
                <w:spacing w:val="20"/>
              </w:rPr>
              <w:t>市交通运输局</w:t>
            </w:r>
          </w:p>
        </w:tc>
      </w:tr>
      <w:tr w:rsidR="008C272C">
        <w:trPr>
          <w:trHeight w:val="1240"/>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rPr>
            </w:pPr>
          </w:p>
        </w:tc>
        <w:tc>
          <w:tcPr>
            <w:tcW w:w="566" w:type="dxa"/>
          </w:tcPr>
          <w:p w:rsidR="008C272C" w:rsidRDefault="008C272C">
            <w:pPr>
              <w:spacing w:line="473" w:lineRule="auto"/>
              <w:rPr>
                <w:rFonts w:asciiTheme="minorEastAsia" w:eastAsiaTheme="minorEastAsia" w:hAnsiTheme="minorEastAsia" w:cstheme="minorEastAsia"/>
              </w:rPr>
            </w:pPr>
          </w:p>
          <w:p w:rsidR="008C272C" w:rsidRDefault="00750345">
            <w:pPr>
              <w:pStyle w:val="TableText"/>
              <w:ind w:left="238"/>
              <w:rPr>
                <w:rFonts w:asciiTheme="minorEastAsia" w:eastAsiaTheme="minorEastAsia" w:hAnsiTheme="minorEastAsia" w:cstheme="minorEastAsia"/>
              </w:rPr>
            </w:pPr>
            <w:r>
              <w:rPr>
                <w:rFonts w:asciiTheme="minorEastAsia" w:eastAsiaTheme="minorEastAsia" w:hAnsiTheme="minorEastAsia" w:cstheme="minorEastAsia" w:hint="eastAsia"/>
                <w:spacing w:val="20"/>
              </w:rPr>
              <w:t>6</w:t>
            </w:r>
          </w:p>
        </w:tc>
        <w:tc>
          <w:tcPr>
            <w:tcW w:w="1812" w:type="dxa"/>
            <w:vAlign w:val="center"/>
          </w:tcPr>
          <w:p w:rsidR="008C272C" w:rsidRDefault="00750345">
            <w:pPr>
              <w:pStyle w:val="TableText"/>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6"/>
              </w:rPr>
              <w:t>公园和景点</w:t>
            </w:r>
          </w:p>
        </w:tc>
        <w:tc>
          <w:tcPr>
            <w:tcW w:w="6795" w:type="dxa"/>
          </w:tcPr>
          <w:p w:rsidR="008C272C" w:rsidRDefault="00750345">
            <w:pPr>
              <w:pStyle w:val="TableText"/>
              <w:spacing w:before="268"/>
              <w:ind w:left="108" w:right="9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
                <w:lang w:eastAsia="zh-CN"/>
              </w:rPr>
              <w:t>政府兴办或支持的公园、景点免购门票;社会力量兴办的公园、景点,</w:t>
            </w:r>
            <w:r>
              <w:rPr>
                <w:rFonts w:asciiTheme="minorEastAsia" w:eastAsiaTheme="minorEastAsia" w:hAnsiTheme="minorEastAsia" w:cstheme="minorEastAsia" w:hint="eastAsia"/>
                <w:spacing w:val="21"/>
                <w:lang w:eastAsia="zh-CN"/>
              </w:rPr>
              <w:t>70周岁以上免购门票,不满70周岁半价购买门票;半价乘</w:t>
            </w:r>
            <w:r>
              <w:rPr>
                <w:rFonts w:asciiTheme="minorEastAsia" w:eastAsiaTheme="minorEastAsia" w:hAnsiTheme="minorEastAsia" w:cstheme="minorEastAsia" w:hint="eastAsia"/>
                <w:spacing w:val="20"/>
                <w:lang w:eastAsia="zh-CN"/>
              </w:rPr>
              <w:t>坐政府投资</w:t>
            </w:r>
            <w:r>
              <w:rPr>
                <w:rFonts w:asciiTheme="minorEastAsia" w:eastAsiaTheme="minorEastAsia" w:hAnsiTheme="minorEastAsia" w:cstheme="minorEastAsia" w:hint="eastAsia"/>
                <w:spacing w:val="15"/>
                <w:lang w:eastAsia="zh-CN"/>
              </w:rPr>
              <w:t>建设的国有景区内的观光车、缆车等代步工具。</w:t>
            </w:r>
          </w:p>
        </w:tc>
        <w:tc>
          <w:tcPr>
            <w:tcW w:w="2359" w:type="dxa"/>
            <w:tcBorders>
              <w:right w:val="single" w:sz="6" w:space="0" w:color="231F20"/>
            </w:tcBorders>
          </w:tcPr>
          <w:p w:rsidR="008C272C" w:rsidRDefault="00750345">
            <w:pPr>
              <w:pStyle w:val="TableText"/>
              <w:spacing w:before="360"/>
              <w:ind w:left="108" w:right="96"/>
              <w:jc w:val="both"/>
              <w:rPr>
                <w:rFonts w:asciiTheme="minorEastAsia" w:eastAsiaTheme="minorEastAsia" w:hAnsiTheme="minorEastAsia" w:cstheme="minorEastAsia"/>
                <w:spacing w:val="20"/>
                <w:lang w:eastAsia="zh-CN"/>
              </w:rPr>
            </w:pPr>
            <w:r>
              <w:rPr>
                <w:rFonts w:asciiTheme="minorEastAsia" w:eastAsiaTheme="minorEastAsia" w:hAnsiTheme="minorEastAsia" w:cstheme="minorEastAsia" w:hint="eastAsia"/>
                <w:spacing w:val="20"/>
                <w:lang w:eastAsia="zh-CN"/>
              </w:rPr>
              <w:t>市园林和林业局、市文化和旅游局</w:t>
            </w:r>
          </w:p>
        </w:tc>
      </w:tr>
      <w:tr w:rsidR="008C272C">
        <w:trPr>
          <w:trHeight w:val="673"/>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lang w:eastAsia="zh-CN"/>
              </w:rPr>
            </w:pPr>
          </w:p>
        </w:tc>
        <w:tc>
          <w:tcPr>
            <w:tcW w:w="566" w:type="dxa"/>
          </w:tcPr>
          <w:p w:rsidR="008C272C" w:rsidRDefault="00750345">
            <w:pPr>
              <w:pStyle w:val="TableText"/>
              <w:spacing w:before="276" w:line="163" w:lineRule="auto"/>
              <w:ind w:left="238"/>
              <w:rPr>
                <w:rFonts w:asciiTheme="minorEastAsia" w:eastAsiaTheme="minorEastAsia" w:hAnsiTheme="minorEastAsia" w:cstheme="minorEastAsia"/>
              </w:rPr>
            </w:pPr>
            <w:r>
              <w:rPr>
                <w:rFonts w:asciiTheme="minorEastAsia" w:eastAsiaTheme="minorEastAsia" w:hAnsiTheme="minorEastAsia" w:cstheme="minorEastAsia" w:hint="eastAsia"/>
                <w:spacing w:val="21"/>
              </w:rPr>
              <w:t>7</w:t>
            </w:r>
          </w:p>
        </w:tc>
        <w:tc>
          <w:tcPr>
            <w:tcW w:w="1812" w:type="dxa"/>
            <w:vAlign w:val="center"/>
          </w:tcPr>
          <w:p w:rsidR="008C272C" w:rsidRDefault="00750345">
            <w:pPr>
              <w:pStyle w:val="TableText"/>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6"/>
              </w:rPr>
              <w:t>公共文化设施</w:t>
            </w:r>
          </w:p>
        </w:tc>
        <w:tc>
          <w:tcPr>
            <w:tcW w:w="6795" w:type="dxa"/>
          </w:tcPr>
          <w:p w:rsidR="008C272C" w:rsidRDefault="00750345">
            <w:pPr>
              <w:pStyle w:val="TableText"/>
              <w:spacing w:before="115"/>
              <w:ind w:left="108" w:right="102"/>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5"/>
                <w:lang w:eastAsia="zh-CN"/>
              </w:rPr>
              <w:t>免费进入公共文化馆、图书馆、博物馆、科技馆、美术馆、展览馆、纪念馆等场所。</w:t>
            </w:r>
          </w:p>
        </w:tc>
        <w:tc>
          <w:tcPr>
            <w:tcW w:w="2359" w:type="dxa"/>
            <w:tcBorders>
              <w:right w:val="single" w:sz="6" w:space="0" w:color="231F20"/>
            </w:tcBorders>
          </w:tcPr>
          <w:p w:rsidR="008C272C" w:rsidRDefault="00750345">
            <w:pPr>
              <w:pStyle w:val="TableText"/>
              <w:spacing w:before="100"/>
              <w:ind w:left="108" w:right="96"/>
              <w:jc w:val="both"/>
              <w:rPr>
                <w:rFonts w:asciiTheme="minorEastAsia" w:eastAsiaTheme="minorEastAsia" w:hAnsiTheme="minorEastAsia" w:cstheme="minorEastAsia"/>
                <w:spacing w:val="20"/>
                <w:lang w:eastAsia="zh-CN"/>
              </w:rPr>
            </w:pPr>
            <w:r>
              <w:rPr>
                <w:rFonts w:asciiTheme="minorEastAsia" w:eastAsiaTheme="minorEastAsia" w:hAnsiTheme="minorEastAsia" w:cstheme="minorEastAsia" w:hint="eastAsia"/>
                <w:spacing w:val="15"/>
                <w:lang w:eastAsia="zh-CN"/>
              </w:rPr>
              <w:t>市文化和旅游局、市科协、市退役军人局</w:t>
            </w:r>
          </w:p>
        </w:tc>
      </w:tr>
      <w:tr w:rsidR="008C272C">
        <w:trPr>
          <w:trHeight w:val="723"/>
        </w:trPr>
        <w:tc>
          <w:tcPr>
            <w:tcW w:w="1252" w:type="dxa"/>
            <w:vMerge/>
            <w:tcBorders>
              <w:top w:val="nil"/>
              <w:left w:val="single" w:sz="6" w:space="0" w:color="231F20"/>
              <w:bottom w:val="single" w:sz="6" w:space="0" w:color="231F20"/>
            </w:tcBorders>
          </w:tcPr>
          <w:p w:rsidR="008C272C" w:rsidRDefault="008C272C">
            <w:pPr>
              <w:rPr>
                <w:rFonts w:asciiTheme="minorEastAsia" w:eastAsiaTheme="minorEastAsia" w:hAnsiTheme="minorEastAsia" w:cstheme="minorEastAsia"/>
                <w:lang w:eastAsia="zh-CN"/>
              </w:rPr>
            </w:pPr>
          </w:p>
        </w:tc>
        <w:tc>
          <w:tcPr>
            <w:tcW w:w="566" w:type="dxa"/>
            <w:tcBorders>
              <w:bottom w:val="single" w:sz="6" w:space="0" w:color="231F20"/>
            </w:tcBorders>
          </w:tcPr>
          <w:p w:rsidR="008C272C" w:rsidRDefault="00750345">
            <w:pPr>
              <w:pStyle w:val="TableText"/>
              <w:spacing w:before="297" w:line="164" w:lineRule="auto"/>
              <w:ind w:left="236"/>
              <w:rPr>
                <w:rFonts w:asciiTheme="minorEastAsia" w:eastAsiaTheme="minorEastAsia" w:hAnsiTheme="minorEastAsia" w:cstheme="minorEastAsia"/>
              </w:rPr>
            </w:pPr>
            <w:r>
              <w:rPr>
                <w:rFonts w:asciiTheme="minorEastAsia" w:eastAsiaTheme="minorEastAsia" w:hAnsiTheme="minorEastAsia" w:cstheme="minorEastAsia" w:hint="eastAsia"/>
                <w:spacing w:val="23"/>
              </w:rPr>
              <w:t>8</w:t>
            </w:r>
          </w:p>
        </w:tc>
        <w:tc>
          <w:tcPr>
            <w:tcW w:w="1812" w:type="dxa"/>
            <w:tcBorders>
              <w:bottom w:val="single" w:sz="6" w:space="0" w:color="231F20"/>
            </w:tcBorders>
            <w:vAlign w:val="center"/>
          </w:tcPr>
          <w:p w:rsidR="008C272C" w:rsidRDefault="00750345">
            <w:pPr>
              <w:pStyle w:val="TableText"/>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6"/>
              </w:rPr>
              <w:t>公共体育设施</w:t>
            </w:r>
          </w:p>
        </w:tc>
        <w:tc>
          <w:tcPr>
            <w:tcW w:w="6795" w:type="dxa"/>
            <w:tcBorders>
              <w:bottom w:val="single" w:sz="6" w:space="0" w:color="231F20"/>
            </w:tcBorders>
          </w:tcPr>
          <w:p w:rsidR="008C272C" w:rsidRDefault="00750345">
            <w:pPr>
              <w:pStyle w:val="TableText"/>
              <w:spacing w:before="268" w:line="184" w:lineRule="auto"/>
              <w:ind w:left="1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8"/>
                <w:lang w:eastAsia="zh-CN"/>
              </w:rPr>
              <w:t>按照时段免费或半价进入政府兴办或支持的公共体育健身场所健身。</w:t>
            </w:r>
          </w:p>
        </w:tc>
        <w:tc>
          <w:tcPr>
            <w:tcW w:w="2359" w:type="dxa"/>
            <w:tcBorders>
              <w:bottom w:val="single" w:sz="6" w:space="0" w:color="231F20"/>
              <w:right w:val="single" w:sz="6" w:space="0" w:color="231F20"/>
            </w:tcBorders>
          </w:tcPr>
          <w:p w:rsidR="008C272C" w:rsidRDefault="00750345">
            <w:pPr>
              <w:pStyle w:val="TableText"/>
              <w:spacing w:before="268"/>
              <w:ind w:left="108" w:right="96"/>
              <w:jc w:val="both"/>
              <w:rPr>
                <w:rFonts w:asciiTheme="minorEastAsia" w:eastAsiaTheme="minorEastAsia" w:hAnsiTheme="minorEastAsia" w:cstheme="minorEastAsia"/>
                <w:spacing w:val="20"/>
              </w:rPr>
            </w:pPr>
            <w:r>
              <w:rPr>
                <w:rFonts w:asciiTheme="minorEastAsia" w:eastAsiaTheme="minorEastAsia" w:hAnsiTheme="minorEastAsia" w:cstheme="minorEastAsia" w:hint="eastAsia"/>
                <w:spacing w:val="20"/>
              </w:rPr>
              <w:t>市体育局</w:t>
            </w:r>
          </w:p>
        </w:tc>
      </w:tr>
    </w:tbl>
    <w:p w:rsidR="008C272C" w:rsidRDefault="008C272C"/>
    <w:p w:rsidR="008C272C" w:rsidRDefault="008C272C">
      <w:pPr>
        <w:sectPr w:rsidR="008C272C">
          <w:footerReference w:type="default" r:id="rId7"/>
          <w:pgSz w:w="16837" w:h="11905"/>
          <w:pgMar w:top="1011" w:right="2146" w:bottom="400" w:left="1456" w:header="0" w:footer="0" w:gutter="0"/>
          <w:cols w:space="720"/>
        </w:sectPr>
      </w:pPr>
    </w:p>
    <w:p w:rsidR="008C272C" w:rsidRDefault="002E5098">
      <w:pPr>
        <w:spacing w:before="212"/>
      </w:pPr>
      <w:r w:rsidRPr="002E5098">
        <w:lastRenderedPageBreak/>
        <w:pict>
          <v:shapetype id="_x0000_t202" coordsize="21600,21600" o:spt="202" path="m,l,21600r21600,l21600,xe">
            <v:stroke joinstyle="miter"/>
            <v:path gradientshapeok="t" o:connecttype="rect"/>
          </v:shapetype>
          <v:shape id="TextBox 6" o:spid="_x0000_s1030" type="#_x0000_t202" style="position:absolute;margin-left:45.35pt;margin-top:102.3pt;width:64pt;height:18.7pt;rotation:90;z-index:251661312;mso-position-horizontal-relative:page;mso-position-vertical-relative:page" o:gfxdata="UEsDBAoAAAAAAIdO4kAAAAAAAAAAAAAAAAAEAAAAZHJzL1BLAwQUAAAACACHTuJAgzBosNUAAAAK&#10;AQAADwAAAGRycy9kb3ducmV2LnhtbE2PTU/DMAyG70j8h8hI3FjSqhqjNJ0EojcujO3utqap1iRV&#10;knbj32NOcPPHo9ePq/3VTmKlEEfvNGQbBYJc5/vRDRqOn83DDkRM6HqcvCMN3xRhX9/eVFj2/uI+&#10;aD2kQXCIiyVqMCnNpZSxM2QxbvxMjndfPlhM3IZB9gEvHG4nmSu1lRZHxxcMzvRqqDsfFquheGnk&#10;2RSndjDr8u6pCXh8a7W+v8vUM4hE1/QHw68+q0PNTq1fXB/FpOFJPTKpIVfFFgQDebbjSctFkSuQ&#10;dSX/v1D/AFBLAwQUAAAACACHTuJAC5KeEzICAABpBAAADgAAAGRycy9lMm9Eb2MueG1srVRNb9sw&#10;DL0P2H8QdF+dZPlogzpF1qLDgGIt0A47K7IcG5BETVJqd79+T3Lcbt0OPSwHgSapR75HKucXvdHs&#10;UfnQki359GTCmbKSqtbuS/7t4frDKWchClsJTVaV/EkFfrF5/+68c2s1o4Z0pTwDiA3rzpW8idGt&#10;iyLIRhkRTsgpi2BN3oiIT78vKi86oBtdzCaTZdGRr5wnqUKA92oI8iOifwsg1XUr1RXJg1E2Dqhe&#10;aRFBKTStC3yTu61rJeNtXQcVmS45mMZ8ogjsXTqLzblY771wTSuPLYi3tPCKkxGtRdFnqCsRBTv4&#10;9i8o00pPgep4IskUA5GsCFhMJ6+0uW+EU5kLpA7uWfTw/2Dl18c7z9qq5EvOrDAY+IPq4yfq2TKJ&#10;07mwRs69Q1bs4cbKjP4AZ+Lc194wT9B2MZ+kX1YC3BiyF6vlfLHg7AkXZ2dny9Vq0BxFmET8dDo7&#10;xQ0mkTD7uJqf5ZkUA2pCdz7Ez4oMS0bJPUaa8cXjTYjoEKljSkq3dN1qnceqLevSjP9wI11b3ErE&#10;BgLJiv2uP7LdUfUEspkP+gpOXreofCNCvBMeywEnnk+8xVFrQgU6Wpw15H/+y5/yMTNEOeuwbCUP&#10;Pw7CK870F4tpAjKOhh+N3WjYg7kk7O80d5NNXPBRj2btyXzHq9qmKggJK1Gr5HE0L+Ow8niVUm23&#10;OQn750S8sfdOJuhBpO0hUt1mWZMsgxZHtbCBWe3ja0kr/vt3znr5h9j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MwaLDVAAAACgEAAA8AAAAAAAAAAQAgAAAAIgAAAGRycy9kb3ducmV2LnhtbFBL&#10;AQIUABQAAAAIAIdO4kALkp4TMgIAAGkEAAAOAAAAAAAAAAEAIAAAACQBAABkcnMvZTJvRG9jLnht&#10;bFBLBQYAAAAABgAGAFkBAADIBQAAAAA=&#10;" o:allowincell="f" filled="f" stroked="f" strokeweight="0">
            <v:textbox style="layout-flow:vertical;mso-next-textbox:#TextBox 6" inset="0,0,0,0">
              <w:txbxContent>
                <w:p w:rsidR="008C272C" w:rsidRDefault="008C272C">
                  <w:pPr>
                    <w:spacing w:before="95" w:line="183" w:lineRule="auto"/>
                    <w:ind w:left="20"/>
                    <w:rPr>
                      <w:rFonts w:ascii="仿宋_GB2312" w:eastAsia="仿宋_GB2312" w:hAnsi="仿宋_GB2312" w:cs="仿宋_GB2312"/>
                      <w:sz w:val="32"/>
                      <w:szCs w:val="32"/>
                    </w:rPr>
                  </w:pPr>
                </w:p>
              </w:txbxContent>
            </v:textbox>
            <w10:wrap anchorx="page" anchory="page"/>
          </v:shape>
        </w:pict>
      </w:r>
    </w:p>
    <w:tbl>
      <w:tblPr>
        <w:tblStyle w:val="TableNormal"/>
        <w:tblW w:w="12784" w:type="dxa"/>
        <w:tblInd w:w="44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tblPr>
      <w:tblGrid>
        <w:gridCol w:w="1252"/>
        <w:gridCol w:w="566"/>
        <w:gridCol w:w="1812"/>
        <w:gridCol w:w="6795"/>
        <w:gridCol w:w="2359"/>
      </w:tblGrid>
      <w:tr w:rsidR="008C272C">
        <w:trPr>
          <w:trHeight w:val="444"/>
        </w:trPr>
        <w:tc>
          <w:tcPr>
            <w:tcW w:w="1252" w:type="dxa"/>
            <w:tcBorders>
              <w:top w:val="single" w:sz="6" w:space="0" w:color="231F20"/>
              <w:left w:val="single" w:sz="6" w:space="0" w:color="231F20"/>
            </w:tcBorders>
          </w:tcPr>
          <w:p w:rsidR="008C272C" w:rsidRDefault="00750345">
            <w:pPr>
              <w:pStyle w:val="TableText"/>
              <w:spacing w:before="120" w:line="178" w:lineRule="auto"/>
              <w:ind w:left="211"/>
              <w:rPr>
                <w:rFonts w:ascii="黑体" w:eastAsia="黑体" w:hAnsi="黑体" w:cs="黑体"/>
              </w:rPr>
            </w:pPr>
            <w:r>
              <w:rPr>
                <w:rFonts w:ascii="黑体" w:eastAsia="黑体" w:hAnsi="黑体" w:cs="黑体" w:hint="eastAsia"/>
                <w:spacing w:val="13"/>
              </w:rPr>
              <w:t>服务对象</w:t>
            </w:r>
          </w:p>
        </w:tc>
        <w:tc>
          <w:tcPr>
            <w:tcW w:w="2378" w:type="dxa"/>
            <w:gridSpan w:val="2"/>
            <w:tcBorders>
              <w:top w:val="single" w:sz="6" w:space="0" w:color="231F20"/>
            </w:tcBorders>
          </w:tcPr>
          <w:p w:rsidR="008C272C" w:rsidRDefault="00750345">
            <w:pPr>
              <w:pStyle w:val="TableText"/>
              <w:spacing w:before="122" w:line="175" w:lineRule="auto"/>
              <w:ind w:left="777"/>
              <w:rPr>
                <w:rFonts w:ascii="黑体" w:eastAsia="黑体" w:hAnsi="黑体" w:cs="黑体"/>
              </w:rPr>
            </w:pPr>
            <w:r>
              <w:rPr>
                <w:rFonts w:ascii="黑体" w:eastAsia="黑体" w:hAnsi="黑体" w:cs="黑体" w:hint="eastAsia"/>
                <w:spacing w:val="13"/>
              </w:rPr>
              <w:t>服务项目</w:t>
            </w:r>
          </w:p>
        </w:tc>
        <w:tc>
          <w:tcPr>
            <w:tcW w:w="6795" w:type="dxa"/>
            <w:tcBorders>
              <w:top w:val="single" w:sz="6" w:space="0" w:color="231F20"/>
            </w:tcBorders>
          </w:tcPr>
          <w:p w:rsidR="008C272C" w:rsidRDefault="00750345">
            <w:pPr>
              <w:pStyle w:val="TableText"/>
              <w:spacing w:before="122" w:line="176" w:lineRule="auto"/>
              <w:ind w:left="2678"/>
              <w:rPr>
                <w:rFonts w:ascii="黑体" w:eastAsia="黑体" w:hAnsi="黑体" w:cs="黑体"/>
              </w:rPr>
            </w:pPr>
            <w:r>
              <w:rPr>
                <w:rFonts w:ascii="黑体" w:eastAsia="黑体" w:hAnsi="黑体" w:cs="黑体" w:hint="eastAsia"/>
                <w:spacing w:val="16"/>
              </w:rPr>
              <w:t>服务内容及标准</w:t>
            </w:r>
          </w:p>
        </w:tc>
        <w:tc>
          <w:tcPr>
            <w:tcW w:w="2359" w:type="dxa"/>
            <w:tcBorders>
              <w:top w:val="single" w:sz="6" w:space="0" w:color="231F20"/>
              <w:right w:val="single" w:sz="6" w:space="0" w:color="231F20"/>
            </w:tcBorders>
          </w:tcPr>
          <w:p w:rsidR="008C272C" w:rsidRDefault="00750345">
            <w:pPr>
              <w:pStyle w:val="TableText"/>
              <w:spacing w:before="121" w:line="178" w:lineRule="auto"/>
              <w:ind w:left="571"/>
              <w:rPr>
                <w:rFonts w:ascii="黑体" w:eastAsia="黑体" w:hAnsi="黑体" w:cs="黑体"/>
              </w:rPr>
            </w:pPr>
            <w:r>
              <w:rPr>
                <w:rFonts w:ascii="黑体" w:eastAsia="黑体" w:hAnsi="黑体" w:cs="黑体" w:hint="eastAsia"/>
                <w:spacing w:val="14"/>
              </w:rPr>
              <w:t>牵头责任单位</w:t>
            </w:r>
          </w:p>
        </w:tc>
      </w:tr>
      <w:tr w:rsidR="008C272C">
        <w:trPr>
          <w:trHeight w:val="1298"/>
        </w:trPr>
        <w:tc>
          <w:tcPr>
            <w:tcW w:w="1252" w:type="dxa"/>
            <w:vMerge w:val="restart"/>
            <w:tcBorders>
              <w:left w:val="single" w:sz="6" w:space="0" w:color="231F20"/>
              <w:bottom w:val="nil"/>
            </w:tcBorders>
          </w:tcPr>
          <w:p w:rsidR="008C272C" w:rsidRDefault="008C272C">
            <w:pPr>
              <w:spacing w:before="80"/>
              <w:rPr>
                <w:rFonts w:asciiTheme="minorEastAsia" w:eastAsiaTheme="minorEastAsia" w:hAnsiTheme="minorEastAsia" w:cstheme="minorEastAsia"/>
              </w:rPr>
            </w:pPr>
          </w:p>
          <w:p w:rsidR="008C272C" w:rsidRDefault="008C272C">
            <w:pPr>
              <w:spacing w:before="80"/>
              <w:rPr>
                <w:rFonts w:asciiTheme="minorEastAsia" w:eastAsiaTheme="minorEastAsia" w:hAnsiTheme="minorEastAsia" w:cstheme="minorEastAsia"/>
              </w:rPr>
            </w:pPr>
          </w:p>
          <w:p w:rsidR="008C272C" w:rsidRDefault="008C272C">
            <w:pPr>
              <w:spacing w:before="80"/>
              <w:rPr>
                <w:rFonts w:asciiTheme="minorEastAsia" w:eastAsiaTheme="minorEastAsia" w:hAnsiTheme="minorEastAsia" w:cstheme="minorEastAsia"/>
              </w:rPr>
            </w:pPr>
          </w:p>
          <w:p w:rsidR="008C272C" w:rsidRDefault="00750345">
            <w:pPr>
              <w:pStyle w:val="TableText"/>
              <w:spacing w:before="80"/>
              <w:ind w:left="108" w:right="116" w:firstLine="6"/>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9"/>
              </w:rPr>
              <w:t>60周岁及</w:t>
            </w:r>
            <w:r>
              <w:rPr>
                <w:rFonts w:asciiTheme="minorEastAsia" w:eastAsiaTheme="minorEastAsia" w:hAnsiTheme="minorEastAsia" w:cstheme="minorEastAsia" w:hint="eastAsia"/>
                <w:spacing w:val="-2"/>
              </w:rPr>
              <w:t>以上老年</w:t>
            </w:r>
            <w:r>
              <w:rPr>
                <w:rFonts w:asciiTheme="minorEastAsia" w:eastAsiaTheme="minorEastAsia" w:hAnsiTheme="minorEastAsia" w:cstheme="minorEastAsia" w:hint="eastAsia"/>
              </w:rPr>
              <w:t>人</w:t>
            </w:r>
          </w:p>
        </w:tc>
        <w:tc>
          <w:tcPr>
            <w:tcW w:w="566" w:type="dxa"/>
          </w:tcPr>
          <w:p w:rsidR="008C272C" w:rsidRDefault="008C272C">
            <w:pPr>
              <w:spacing w:line="256" w:lineRule="auto"/>
              <w:rPr>
                <w:rFonts w:asciiTheme="minorEastAsia" w:eastAsiaTheme="minorEastAsia" w:hAnsiTheme="minorEastAsia" w:cstheme="minorEastAsia"/>
              </w:rPr>
            </w:pPr>
          </w:p>
          <w:p w:rsidR="008C272C" w:rsidRDefault="008C272C">
            <w:pPr>
              <w:spacing w:line="257" w:lineRule="auto"/>
              <w:rPr>
                <w:rFonts w:asciiTheme="minorEastAsia" w:eastAsiaTheme="minorEastAsia" w:hAnsiTheme="minorEastAsia" w:cstheme="minorEastAsia"/>
              </w:rPr>
            </w:pPr>
          </w:p>
          <w:p w:rsidR="008C272C" w:rsidRDefault="00750345">
            <w:pPr>
              <w:spacing w:before="20" w:line="185" w:lineRule="auto"/>
              <w:ind w:left="238"/>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19"/>
                <w:w w:val="118"/>
                <w:sz w:val="19"/>
                <w:szCs w:val="19"/>
              </w:rPr>
              <w:t>9</w:t>
            </w:r>
          </w:p>
        </w:tc>
        <w:tc>
          <w:tcPr>
            <w:tcW w:w="1812" w:type="dxa"/>
          </w:tcPr>
          <w:p w:rsidR="008C272C" w:rsidRDefault="008C272C">
            <w:pPr>
              <w:rPr>
                <w:rFonts w:asciiTheme="minorEastAsia" w:eastAsiaTheme="minorEastAsia" w:hAnsiTheme="minorEastAsia" w:cstheme="minorEastAsia"/>
              </w:rPr>
            </w:pPr>
          </w:p>
          <w:p w:rsidR="008C272C" w:rsidRDefault="00750345">
            <w:pPr>
              <w:pStyle w:val="TableText"/>
              <w:spacing w:before="280"/>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6"/>
              </w:rPr>
              <w:t>法律诉讼服务</w:t>
            </w:r>
          </w:p>
        </w:tc>
        <w:tc>
          <w:tcPr>
            <w:tcW w:w="6795" w:type="dxa"/>
            <w:vAlign w:val="center"/>
          </w:tcPr>
          <w:p w:rsidR="008C272C" w:rsidRDefault="00750345">
            <w:pPr>
              <w:pStyle w:val="TableText"/>
              <w:spacing w:before="100"/>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因其合法权益受侵害提起诉讼交纳诉讼费确有困难的,可以缓交、减交或者免交;需要获得法律服务,因经济困难没有委托代理人的,可以依法获得法律援助。</w:t>
            </w:r>
          </w:p>
        </w:tc>
        <w:tc>
          <w:tcPr>
            <w:tcW w:w="2359" w:type="dxa"/>
            <w:tcBorders>
              <w:right w:val="single" w:sz="6" w:space="0" w:color="231F20"/>
            </w:tcBorders>
          </w:tcPr>
          <w:p w:rsidR="008C272C" w:rsidRDefault="008C272C">
            <w:pPr>
              <w:pStyle w:val="TableText"/>
              <w:spacing w:before="152"/>
              <w:ind w:left="108" w:right="102"/>
              <w:jc w:val="both"/>
              <w:rPr>
                <w:rFonts w:asciiTheme="minorEastAsia" w:eastAsiaTheme="minorEastAsia" w:hAnsiTheme="minorEastAsia" w:cstheme="minorEastAsia"/>
                <w:spacing w:val="13"/>
                <w:lang w:eastAsia="zh-CN"/>
              </w:rPr>
            </w:pPr>
          </w:p>
          <w:p w:rsidR="008C272C" w:rsidRDefault="00750345">
            <w:pPr>
              <w:pStyle w:val="TableText"/>
              <w:spacing w:before="152"/>
              <w:ind w:left="108" w:right="102"/>
              <w:jc w:val="both"/>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13"/>
                <w:lang w:eastAsia="zh-CN"/>
              </w:rPr>
              <w:t>市中级法院、市司法局</w:t>
            </w:r>
          </w:p>
        </w:tc>
      </w:tr>
      <w:tr w:rsidR="008C272C">
        <w:trPr>
          <w:trHeight w:val="731"/>
        </w:trPr>
        <w:tc>
          <w:tcPr>
            <w:tcW w:w="1252" w:type="dxa"/>
            <w:vMerge/>
            <w:tcBorders>
              <w:top w:val="nil"/>
              <w:left w:val="single" w:sz="6" w:space="0" w:color="231F20"/>
              <w:bottom w:val="nil"/>
            </w:tcBorders>
          </w:tcPr>
          <w:p w:rsidR="008C272C" w:rsidRDefault="008C272C">
            <w:pPr>
              <w:spacing w:before="80"/>
              <w:rPr>
                <w:rFonts w:asciiTheme="minorEastAsia" w:eastAsiaTheme="minorEastAsia" w:hAnsiTheme="minorEastAsia" w:cstheme="minorEastAsia"/>
                <w:lang w:eastAsia="zh-CN"/>
              </w:rPr>
            </w:pPr>
          </w:p>
        </w:tc>
        <w:tc>
          <w:tcPr>
            <w:tcW w:w="566" w:type="dxa"/>
          </w:tcPr>
          <w:p w:rsidR="008C272C" w:rsidRDefault="00750345">
            <w:pPr>
              <w:spacing w:before="292" w:line="191" w:lineRule="auto"/>
              <w:ind w:left="114"/>
              <w:rPr>
                <w:rFonts w:asciiTheme="minorEastAsia" w:eastAsiaTheme="minorEastAsia" w:hAnsiTheme="minorEastAsia" w:cstheme="minorEastAsia"/>
                <w:sz w:val="10"/>
                <w:szCs w:val="10"/>
              </w:rPr>
            </w:pPr>
            <w:r>
              <w:rPr>
                <w:rFonts w:asciiTheme="minorEastAsia" w:eastAsiaTheme="minorEastAsia" w:hAnsiTheme="minorEastAsia" w:cstheme="minorEastAsia" w:hint="eastAsia"/>
                <w:spacing w:val="18"/>
                <w:w w:val="104"/>
                <w:sz w:val="19"/>
                <w:szCs w:val="19"/>
              </w:rPr>
              <w:t>10</w:t>
            </w:r>
            <w:r>
              <w:rPr>
                <w:rFonts w:asciiTheme="minorEastAsia" w:eastAsiaTheme="minorEastAsia" w:hAnsiTheme="minorEastAsia" w:cstheme="minorEastAsia" w:hint="eastAsia"/>
                <w:spacing w:val="18"/>
                <w:w w:val="104"/>
                <w:position w:val="8"/>
                <w:sz w:val="10"/>
                <w:szCs w:val="10"/>
              </w:rPr>
              <w:t>∗</w:t>
            </w:r>
          </w:p>
        </w:tc>
        <w:tc>
          <w:tcPr>
            <w:tcW w:w="1812" w:type="dxa"/>
          </w:tcPr>
          <w:p w:rsidR="008C272C" w:rsidRDefault="00750345">
            <w:pPr>
              <w:pStyle w:val="TableText"/>
              <w:spacing w:before="134"/>
              <w:ind w:left="108" w:right="113" w:firstLine="3"/>
              <w:rPr>
                <w:rFonts w:asciiTheme="minorEastAsia" w:eastAsiaTheme="minorEastAsia" w:hAnsiTheme="minorEastAsia" w:cstheme="minorEastAsia"/>
              </w:rPr>
            </w:pPr>
            <w:r>
              <w:rPr>
                <w:rFonts w:asciiTheme="minorEastAsia" w:eastAsiaTheme="minorEastAsia" w:hAnsiTheme="minorEastAsia" w:cstheme="minorEastAsia" w:hint="eastAsia"/>
                <w:spacing w:val="35"/>
              </w:rPr>
              <w:t>意外伤害保险补</w:t>
            </w:r>
            <w:r>
              <w:rPr>
                <w:rFonts w:asciiTheme="minorEastAsia" w:eastAsiaTheme="minorEastAsia" w:hAnsiTheme="minorEastAsia" w:cstheme="minorEastAsia" w:hint="eastAsia"/>
              </w:rPr>
              <w:t>贴</w:t>
            </w:r>
          </w:p>
        </w:tc>
        <w:tc>
          <w:tcPr>
            <w:tcW w:w="6795" w:type="dxa"/>
          </w:tcPr>
          <w:p w:rsidR="008C272C" w:rsidRDefault="00750345">
            <w:pPr>
              <w:pStyle w:val="TableText"/>
              <w:spacing w:before="272"/>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按规定为本市户籍老年人购买意外伤害保险。</w:t>
            </w:r>
          </w:p>
        </w:tc>
        <w:tc>
          <w:tcPr>
            <w:tcW w:w="2359" w:type="dxa"/>
            <w:tcBorders>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rPr>
            </w:pPr>
            <w:r>
              <w:rPr>
                <w:rFonts w:asciiTheme="minorEastAsia" w:eastAsiaTheme="minorEastAsia" w:hAnsiTheme="minorEastAsia" w:cstheme="minorEastAsia" w:hint="eastAsia"/>
                <w:spacing w:val="13"/>
              </w:rPr>
              <w:t>市民政局、市财政局</w:t>
            </w:r>
          </w:p>
        </w:tc>
      </w:tr>
      <w:tr w:rsidR="008C272C">
        <w:trPr>
          <w:trHeight w:val="731"/>
        </w:trPr>
        <w:tc>
          <w:tcPr>
            <w:tcW w:w="1252" w:type="dxa"/>
            <w:vMerge/>
            <w:tcBorders>
              <w:top w:val="nil"/>
              <w:left w:val="single" w:sz="6" w:space="0" w:color="231F20"/>
            </w:tcBorders>
          </w:tcPr>
          <w:p w:rsidR="008C272C" w:rsidRDefault="008C272C">
            <w:pPr>
              <w:spacing w:before="80"/>
              <w:rPr>
                <w:rFonts w:asciiTheme="minorEastAsia" w:eastAsiaTheme="minorEastAsia" w:hAnsiTheme="minorEastAsia" w:cstheme="minorEastAsia"/>
              </w:rPr>
            </w:pPr>
          </w:p>
        </w:tc>
        <w:tc>
          <w:tcPr>
            <w:tcW w:w="566" w:type="dxa"/>
          </w:tcPr>
          <w:p w:rsidR="008C272C" w:rsidRDefault="00750345">
            <w:pPr>
              <w:spacing w:before="294" w:line="187" w:lineRule="auto"/>
              <w:ind w:left="188"/>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1"/>
                <w:sz w:val="19"/>
                <w:szCs w:val="19"/>
              </w:rPr>
              <w:t>11</w:t>
            </w:r>
          </w:p>
        </w:tc>
        <w:tc>
          <w:tcPr>
            <w:tcW w:w="1812" w:type="dxa"/>
          </w:tcPr>
          <w:p w:rsidR="008C272C" w:rsidRDefault="00750345">
            <w:pPr>
              <w:pStyle w:val="TableText"/>
              <w:spacing w:before="268"/>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15"/>
              </w:rPr>
              <w:t>能力综合评估</w:t>
            </w:r>
          </w:p>
        </w:tc>
        <w:tc>
          <w:tcPr>
            <w:tcW w:w="6795" w:type="dxa"/>
          </w:tcPr>
          <w:p w:rsidR="008C272C" w:rsidRDefault="00750345">
            <w:pPr>
              <w:pStyle w:val="TableText"/>
              <w:spacing w:before="272"/>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提供老年人能力综合评估,并做好与健康状况评估的衔接。</w:t>
            </w:r>
          </w:p>
        </w:tc>
        <w:tc>
          <w:tcPr>
            <w:tcW w:w="2359" w:type="dxa"/>
            <w:tcBorders>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rPr>
            </w:pPr>
            <w:r>
              <w:rPr>
                <w:rFonts w:asciiTheme="minorEastAsia" w:eastAsiaTheme="minorEastAsia" w:hAnsiTheme="minorEastAsia" w:cstheme="minorEastAsia" w:hint="eastAsia"/>
                <w:spacing w:val="13"/>
              </w:rPr>
              <w:t>市民政局</w:t>
            </w:r>
          </w:p>
        </w:tc>
      </w:tr>
      <w:tr w:rsidR="008C272C">
        <w:trPr>
          <w:trHeight w:val="729"/>
        </w:trPr>
        <w:tc>
          <w:tcPr>
            <w:tcW w:w="1252" w:type="dxa"/>
            <w:vMerge w:val="restart"/>
            <w:tcBorders>
              <w:left w:val="single" w:sz="6" w:space="0" w:color="231F20"/>
              <w:bottom w:val="nil"/>
            </w:tcBorders>
          </w:tcPr>
          <w:p w:rsidR="008C272C" w:rsidRDefault="008C272C">
            <w:pPr>
              <w:spacing w:before="80"/>
              <w:rPr>
                <w:rFonts w:asciiTheme="minorEastAsia" w:eastAsiaTheme="minorEastAsia" w:hAnsiTheme="minorEastAsia" w:cstheme="minorEastAsia"/>
              </w:rPr>
            </w:pPr>
          </w:p>
          <w:p w:rsidR="008C272C" w:rsidRDefault="008C272C">
            <w:pPr>
              <w:spacing w:before="80"/>
              <w:rPr>
                <w:rFonts w:asciiTheme="minorEastAsia" w:eastAsiaTheme="minorEastAsia" w:hAnsiTheme="minorEastAsia" w:cstheme="minorEastAsia"/>
              </w:rPr>
            </w:pPr>
          </w:p>
          <w:p w:rsidR="008C272C" w:rsidRDefault="008C272C">
            <w:pPr>
              <w:spacing w:before="80"/>
              <w:rPr>
                <w:rFonts w:asciiTheme="minorEastAsia" w:eastAsiaTheme="minorEastAsia" w:hAnsiTheme="minorEastAsia" w:cstheme="minorEastAsia"/>
              </w:rPr>
            </w:pPr>
          </w:p>
          <w:p w:rsidR="008C272C" w:rsidRDefault="00750345">
            <w:pPr>
              <w:pStyle w:val="TableText"/>
              <w:spacing w:before="80"/>
              <w:ind w:left="108" w:right="116" w:firstLine="6"/>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9"/>
              </w:rPr>
              <w:t>65周岁及</w:t>
            </w:r>
            <w:r>
              <w:rPr>
                <w:rFonts w:asciiTheme="minorEastAsia" w:eastAsiaTheme="minorEastAsia" w:hAnsiTheme="minorEastAsia" w:cstheme="minorEastAsia" w:hint="eastAsia"/>
                <w:spacing w:val="-2"/>
              </w:rPr>
              <w:t>以上老年</w:t>
            </w:r>
            <w:r>
              <w:rPr>
                <w:rFonts w:asciiTheme="minorEastAsia" w:eastAsiaTheme="minorEastAsia" w:hAnsiTheme="minorEastAsia" w:cstheme="minorEastAsia" w:hint="eastAsia"/>
              </w:rPr>
              <w:t>人</w:t>
            </w:r>
          </w:p>
        </w:tc>
        <w:tc>
          <w:tcPr>
            <w:tcW w:w="566" w:type="dxa"/>
          </w:tcPr>
          <w:p w:rsidR="008C272C" w:rsidRDefault="00750345">
            <w:pPr>
              <w:spacing w:before="294" w:line="187" w:lineRule="auto"/>
              <w:ind w:left="188"/>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2"/>
                <w:sz w:val="19"/>
                <w:szCs w:val="19"/>
              </w:rPr>
              <w:t>12</w:t>
            </w:r>
          </w:p>
        </w:tc>
        <w:tc>
          <w:tcPr>
            <w:tcW w:w="1812" w:type="dxa"/>
          </w:tcPr>
          <w:p w:rsidR="008C272C" w:rsidRDefault="00750345">
            <w:pPr>
              <w:pStyle w:val="TableText"/>
              <w:spacing w:before="266"/>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16"/>
              </w:rPr>
              <w:t>健康管理服务</w:t>
            </w:r>
          </w:p>
        </w:tc>
        <w:tc>
          <w:tcPr>
            <w:tcW w:w="6795" w:type="dxa"/>
          </w:tcPr>
          <w:p w:rsidR="008C272C" w:rsidRDefault="00750345">
            <w:pPr>
              <w:pStyle w:val="TableText"/>
              <w:spacing w:before="152"/>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每年提供1次免费健康管理服务,建立健康档案,包括生活方式和健康状况评估、体格检查、辅助检查和健康指导等。</w:t>
            </w:r>
          </w:p>
        </w:tc>
        <w:tc>
          <w:tcPr>
            <w:tcW w:w="2359" w:type="dxa"/>
            <w:tcBorders>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rPr>
            </w:pPr>
            <w:r>
              <w:rPr>
                <w:rFonts w:asciiTheme="minorEastAsia" w:eastAsiaTheme="minorEastAsia" w:hAnsiTheme="minorEastAsia" w:cstheme="minorEastAsia" w:hint="eastAsia"/>
                <w:spacing w:val="13"/>
              </w:rPr>
              <w:t>市卫生健康委</w:t>
            </w:r>
          </w:p>
        </w:tc>
      </w:tr>
      <w:tr w:rsidR="008C272C">
        <w:trPr>
          <w:trHeight w:val="1014"/>
        </w:trPr>
        <w:tc>
          <w:tcPr>
            <w:tcW w:w="1252" w:type="dxa"/>
            <w:vMerge/>
            <w:tcBorders>
              <w:top w:val="nil"/>
              <w:left w:val="single" w:sz="6" w:space="0" w:color="231F20"/>
              <w:bottom w:val="nil"/>
            </w:tcBorders>
          </w:tcPr>
          <w:p w:rsidR="008C272C" w:rsidRDefault="008C272C">
            <w:pPr>
              <w:spacing w:before="80"/>
              <w:rPr>
                <w:rFonts w:asciiTheme="minorEastAsia" w:eastAsiaTheme="minorEastAsia" w:hAnsiTheme="minorEastAsia" w:cstheme="minorEastAsia"/>
              </w:rPr>
            </w:pPr>
          </w:p>
        </w:tc>
        <w:tc>
          <w:tcPr>
            <w:tcW w:w="566" w:type="dxa"/>
          </w:tcPr>
          <w:p w:rsidR="008C272C" w:rsidRDefault="008C272C">
            <w:pPr>
              <w:spacing w:line="373" w:lineRule="auto"/>
              <w:rPr>
                <w:rFonts w:asciiTheme="minorEastAsia" w:eastAsiaTheme="minorEastAsia" w:hAnsiTheme="minorEastAsia" w:cstheme="minorEastAsia"/>
              </w:rPr>
            </w:pPr>
          </w:p>
          <w:p w:rsidR="008C272C" w:rsidRDefault="00750345">
            <w:pPr>
              <w:spacing w:line="192" w:lineRule="auto"/>
              <w:ind w:left="113"/>
              <w:rPr>
                <w:rFonts w:asciiTheme="minorEastAsia" w:eastAsiaTheme="minorEastAsia" w:hAnsiTheme="minorEastAsia" w:cstheme="minorEastAsia"/>
                <w:sz w:val="10"/>
                <w:szCs w:val="10"/>
              </w:rPr>
            </w:pPr>
            <w:r>
              <w:rPr>
                <w:rFonts w:asciiTheme="minorEastAsia" w:eastAsiaTheme="minorEastAsia" w:hAnsiTheme="minorEastAsia" w:cstheme="minorEastAsia" w:hint="eastAsia"/>
                <w:spacing w:val="20"/>
                <w:w w:val="101"/>
                <w:sz w:val="19"/>
                <w:szCs w:val="19"/>
              </w:rPr>
              <w:t>13</w:t>
            </w:r>
            <w:r>
              <w:rPr>
                <w:rFonts w:asciiTheme="minorEastAsia" w:eastAsiaTheme="minorEastAsia" w:hAnsiTheme="minorEastAsia" w:cstheme="minorEastAsia" w:hint="eastAsia"/>
                <w:spacing w:val="20"/>
                <w:w w:val="101"/>
                <w:position w:val="8"/>
                <w:sz w:val="10"/>
                <w:szCs w:val="10"/>
              </w:rPr>
              <w:t>∗</w:t>
            </w:r>
          </w:p>
        </w:tc>
        <w:tc>
          <w:tcPr>
            <w:tcW w:w="1812" w:type="dxa"/>
          </w:tcPr>
          <w:p w:rsidR="008C272C" w:rsidRDefault="008C272C">
            <w:pPr>
              <w:rPr>
                <w:rFonts w:asciiTheme="minorEastAsia" w:eastAsiaTheme="minorEastAsia" w:hAnsiTheme="minorEastAsia" w:cstheme="minorEastAsia"/>
              </w:rPr>
            </w:pPr>
          </w:p>
          <w:p w:rsidR="008C272C" w:rsidRDefault="00750345">
            <w:pPr>
              <w:pStyle w:val="TableText"/>
              <w:spacing w:before="81"/>
              <w:ind w:left="110"/>
              <w:rPr>
                <w:rFonts w:asciiTheme="minorEastAsia" w:eastAsiaTheme="minorEastAsia" w:hAnsiTheme="minorEastAsia" w:cstheme="minorEastAsia"/>
              </w:rPr>
            </w:pPr>
            <w:r>
              <w:rPr>
                <w:rFonts w:asciiTheme="minorEastAsia" w:eastAsiaTheme="minorEastAsia" w:hAnsiTheme="minorEastAsia" w:cstheme="minorEastAsia" w:hint="eastAsia"/>
                <w:spacing w:val="14"/>
              </w:rPr>
              <w:t>就餐补贴</w:t>
            </w:r>
          </w:p>
        </w:tc>
        <w:tc>
          <w:tcPr>
            <w:tcW w:w="6795" w:type="dxa"/>
          </w:tcPr>
          <w:p w:rsidR="008C272C" w:rsidRDefault="00750345">
            <w:pPr>
              <w:pStyle w:val="TableText"/>
              <w:spacing w:before="152"/>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居住在我市的65周岁及以上老年人到助餐机构就餐或由助餐机构上门送餐,市级按照每人每顿午餐3元的标准进行补贴(不含法定节假日),各区(市)政府对本辖区内的老年人就餐给予适当补贴。</w:t>
            </w:r>
          </w:p>
        </w:tc>
        <w:tc>
          <w:tcPr>
            <w:tcW w:w="2359" w:type="dxa"/>
            <w:tcBorders>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13"/>
                <w:lang w:eastAsia="zh-CN"/>
              </w:rPr>
              <w:t>市民政局、市财政局;各区、市政府</w:t>
            </w:r>
          </w:p>
        </w:tc>
      </w:tr>
      <w:tr w:rsidR="008C272C">
        <w:trPr>
          <w:trHeight w:val="1014"/>
        </w:trPr>
        <w:tc>
          <w:tcPr>
            <w:tcW w:w="1252" w:type="dxa"/>
            <w:vMerge/>
            <w:tcBorders>
              <w:top w:val="nil"/>
              <w:left w:val="single" w:sz="6" w:space="0" w:color="231F20"/>
            </w:tcBorders>
          </w:tcPr>
          <w:p w:rsidR="008C272C" w:rsidRDefault="008C272C">
            <w:pPr>
              <w:spacing w:before="80"/>
              <w:rPr>
                <w:rFonts w:asciiTheme="minorEastAsia" w:eastAsiaTheme="minorEastAsia" w:hAnsiTheme="minorEastAsia" w:cstheme="minorEastAsia"/>
                <w:lang w:eastAsia="zh-CN"/>
              </w:rPr>
            </w:pPr>
          </w:p>
        </w:tc>
        <w:tc>
          <w:tcPr>
            <w:tcW w:w="566" w:type="dxa"/>
          </w:tcPr>
          <w:p w:rsidR="008C272C" w:rsidRDefault="008C272C">
            <w:pPr>
              <w:spacing w:line="375" w:lineRule="auto"/>
              <w:rPr>
                <w:rFonts w:asciiTheme="minorEastAsia" w:eastAsiaTheme="minorEastAsia" w:hAnsiTheme="minorEastAsia" w:cstheme="minorEastAsia"/>
                <w:lang w:eastAsia="zh-CN"/>
              </w:rPr>
            </w:pPr>
          </w:p>
          <w:p w:rsidR="008C272C" w:rsidRDefault="00750345">
            <w:pPr>
              <w:spacing w:line="192" w:lineRule="auto"/>
              <w:ind w:left="113"/>
              <w:rPr>
                <w:rFonts w:asciiTheme="minorEastAsia" w:eastAsiaTheme="minorEastAsia" w:hAnsiTheme="minorEastAsia" w:cstheme="minorEastAsia"/>
                <w:sz w:val="10"/>
                <w:szCs w:val="10"/>
              </w:rPr>
            </w:pPr>
            <w:r>
              <w:rPr>
                <w:rFonts w:asciiTheme="minorEastAsia" w:eastAsiaTheme="minorEastAsia" w:hAnsiTheme="minorEastAsia" w:cstheme="minorEastAsia" w:hint="eastAsia"/>
                <w:spacing w:val="18"/>
                <w:w w:val="104"/>
                <w:sz w:val="19"/>
                <w:szCs w:val="19"/>
              </w:rPr>
              <w:t>14</w:t>
            </w:r>
            <w:r>
              <w:rPr>
                <w:rFonts w:asciiTheme="minorEastAsia" w:eastAsiaTheme="minorEastAsia" w:hAnsiTheme="minorEastAsia" w:cstheme="minorEastAsia" w:hint="eastAsia"/>
                <w:spacing w:val="18"/>
                <w:w w:val="104"/>
                <w:position w:val="8"/>
                <w:sz w:val="10"/>
                <w:szCs w:val="10"/>
              </w:rPr>
              <w:t>∗</w:t>
            </w:r>
          </w:p>
        </w:tc>
        <w:tc>
          <w:tcPr>
            <w:tcW w:w="1812" w:type="dxa"/>
          </w:tcPr>
          <w:p w:rsidR="008C272C" w:rsidRDefault="008C272C">
            <w:pPr>
              <w:rPr>
                <w:rFonts w:asciiTheme="minorEastAsia" w:eastAsiaTheme="minorEastAsia" w:hAnsiTheme="minorEastAsia" w:cstheme="minorEastAsia"/>
              </w:rPr>
            </w:pPr>
          </w:p>
          <w:p w:rsidR="008C272C" w:rsidRDefault="00750345">
            <w:pPr>
              <w:pStyle w:val="TableText"/>
              <w:spacing w:before="81"/>
              <w:ind w:left="107"/>
              <w:rPr>
                <w:rFonts w:asciiTheme="minorEastAsia" w:eastAsiaTheme="minorEastAsia" w:hAnsiTheme="minorEastAsia" w:cstheme="minorEastAsia"/>
              </w:rPr>
            </w:pPr>
            <w:r>
              <w:rPr>
                <w:rFonts w:asciiTheme="minorEastAsia" w:eastAsiaTheme="minorEastAsia" w:hAnsiTheme="minorEastAsia" w:cstheme="minorEastAsia" w:hint="eastAsia"/>
                <w:spacing w:val="14"/>
              </w:rPr>
              <w:t>送餐补贴</w:t>
            </w:r>
          </w:p>
        </w:tc>
        <w:tc>
          <w:tcPr>
            <w:tcW w:w="6795" w:type="dxa"/>
          </w:tcPr>
          <w:p w:rsidR="008C272C" w:rsidRDefault="00750345">
            <w:pPr>
              <w:pStyle w:val="TableText"/>
              <w:spacing w:before="152"/>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对购买上门送餐服务的2—4级失能老年人,按照送餐距离城乡分别给予2—4元、2—6元送餐补贴,各区(市)政府对本辖区内的老年人送餐给予适当补贴。</w:t>
            </w:r>
          </w:p>
        </w:tc>
        <w:tc>
          <w:tcPr>
            <w:tcW w:w="2359" w:type="dxa"/>
            <w:tcBorders>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13"/>
                <w:lang w:eastAsia="zh-CN"/>
              </w:rPr>
              <w:t>市民政局、市财政局;各区、市政府</w:t>
            </w:r>
          </w:p>
        </w:tc>
      </w:tr>
      <w:tr w:rsidR="008C272C">
        <w:trPr>
          <w:trHeight w:val="929"/>
        </w:trPr>
        <w:tc>
          <w:tcPr>
            <w:tcW w:w="1252" w:type="dxa"/>
            <w:vMerge w:val="restart"/>
            <w:tcBorders>
              <w:left w:val="single" w:sz="6" w:space="0" w:color="231F20"/>
              <w:bottom w:val="nil"/>
            </w:tcBorders>
          </w:tcPr>
          <w:p w:rsidR="008C272C" w:rsidRDefault="008C272C">
            <w:pPr>
              <w:spacing w:before="80"/>
              <w:rPr>
                <w:rFonts w:asciiTheme="minorEastAsia" w:eastAsiaTheme="minorEastAsia" w:hAnsiTheme="minorEastAsia" w:cstheme="minorEastAsia"/>
                <w:lang w:eastAsia="zh-CN"/>
              </w:rPr>
            </w:pPr>
          </w:p>
          <w:p w:rsidR="008C272C" w:rsidRDefault="008C272C">
            <w:pPr>
              <w:spacing w:before="80"/>
              <w:rPr>
                <w:rFonts w:asciiTheme="minorEastAsia" w:eastAsiaTheme="minorEastAsia" w:hAnsiTheme="minorEastAsia" w:cstheme="minorEastAsia"/>
                <w:lang w:eastAsia="zh-CN"/>
              </w:rPr>
            </w:pPr>
          </w:p>
          <w:p w:rsidR="008C272C" w:rsidRDefault="008C272C">
            <w:pPr>
              <w:spacing w:before="80"/>
              <w:rPr>
                <w:rFonts w:asciiTheme="minorEastAsia" w:eastAsiaTheme="minorEastAsia" w:hAnsiTheme="minorEastAsia" w:cstheme="minorEastAsia"/>
                <w:lang w:eastAsia="zh-CN"/>
              </w:rPr>
            </w:pPr>
          </w:p>
          <w:p w:rsidR="008C272C" w:rsidRDefault="00750345">
            <w:pPr>
              <w:pStyle w:val="TableText"/>
              <w:spacing w:before="80"/>
              <w:ind w:left="108" w:right="116" w:firstLine="5"/>
              <w:jc w:val="both"/>
              <w:rPr>
                <w:rFonts w:asciiTheme="minorEastAsia" w:eastAsiaTheme="minorEastAsia" w:hAnsiTheme="minorEastAsia" w:cstheme="minorEastAsia"/>
              </w:rPr>
            </w:pPr>
            <w:r>
              <w:rPr>
                <w:rFonts w:asciiTheme="minorEastAsia" w:eastAsiaTheme="minorEastAsia" w:hAnsiTheme="minorEastAsia" w:cstheme="minorEastAsia" w:hint="eastAsia"/>
                <w:spacing w:val="9"/>
              </w:rPr>
              <w:t>70周岁及</w:t>
            </w:r>
            <w:r>
              <w:rPr>
                <w:rFonts w:asciiTheme="minorEastAsia" w:eastAsiaTheme="minorEastAsia" w:hAnsiTheme="minorEastAsia" w:cstheme="minorEastAsia" w:hint="eastAsia"/>
                <w:spacing w:val="-2"/>
              </w:rPr>
              <w:t>以上老年</w:t>
            </w:r>
            <w:r>
              <w:rPr>
                <w:rFonts w:asciiTheme="minorEastAsia" w:eastAsiaTheme="minorEastAsia" w:hAnsiTheme="minorEastAsia" w:cstheme="minorEastAsia" w:hint="eastAsia"/>
              </w:rPr>
              <w:t>人</w:t>
            </w:r>
          </w:p>
        </w:tc>
        <w:tc>
          <w:tcPr>
            <w:tcW w:w="566" w:type="dxa"/>
          </w:tcPr>
          <w:p w:rsidR="008C272C" w:rsidRDefault="008C272C">
            <w:pPr>
              <w:spacing w:line="334" w:lineRule="auto"/>
              <w:rPr>
                <w:rFonts w:asciiTheme="minorEastAsia" w:eastAsiaTheme="minorEastAsia" w:hAnsiTheme="minorEastAsia" w:cstheme="minorEastAsia"/>
              </w:rPr>
            </w:pPr>
          </w:p>
          <w:p w:rsidR="008C272C" w:rsidRDefault="00750345">
            <w:pPr>
              <w:spacing w:line="192" w:lineRule="auto"/>
              <w:ind w:left="113"/>
              <w:rPr>
                <w:rFonts w:asciiTheme="minorEastAsia" w:eastAsiaTheme="minorEastAsia" w:hAnsiTheme="minorEastAsia" w:cstheme="minorEastAsia"/>
                <w:sz w:val="10"/>
                <w:szCs w:val="10"/>
              </w:rPr>
            </w:pPr>
            <w:r>
              <w:rPr>
                <w:rFonts w:asciiTheme="minorEastAsia" w:eastAsiaTheme="minorEastAsia" w:hAnsiTheme="minorEastAsia" w:cstheme="minorEastAsia" w:hint="eastAsia"/>
                <w:spacing w:val="20"/>
                <w:w w:val="101"/>
                <w:sz w:val="19"/>
                <w:szCs w:val="19"/>
              </w:rPr>
              <w:t>15</w:t>
            </w:r>
            <w:r>
              <w:rPr>
                <w:rFonts w:asciiTheme="minorEastAsia" w:eastAsiaTheme="minorEastAsia" w:hAnsiTheme="minorEastAsia" w:cstheme="minorEastAsia" w:hint="eastAsia"/>
                <w:spacing w:val="20"/>
                <w:w w:val="101"/>
                <w:position w:val="8"/>
                <w:sz w:val="10"/>
                <w:szCs w:val="10"/>
              </w:rPr>
              <w:t>∗</w:t>
            </w:r>
          </w:p>
        </w:tc>
        <w:tc>
          <w:tcPr>
            <w:tcW w:w="1812" w:type="dxa"/>
          </w:tcPr>
          <w:p w:rsidR="008C272C" w:rsidRDefault="00750345">
            <w:pPr>
              <w:pStyle w:val="TableText"/>
              <w:spacing w:before="200"/>
              <w:ind w:left="113" w:right="113" w:hanging="6"/>
              <w:rPr>
                <w:rFonts w:asciiTheme="minorEastAsia" w:eastAsiaTheme="minorEastAsia" w:hAnsiTheme="minorEastAsia" w:cstheme="minorEastAsia"/>
              </w:rPr>
            </w:pPr>
            <w:r>
              <w:rPr>
                <w:rFonts w:asciiTheme="minorEastAsia" w:eastAsiaTheme="minorEastAsia" w:hAnsiTheme="minorEastAsia" w:cstheme="minorEastAsia" w:hint="eastAsia"/>
                <w:spacing w:val="36"/>
              </w:rPr>
              <w:t>农村消费引导补</w:t>
            </w:r>
            <w:r>
              <w:rPr>
                <w:rFonts w:asciiTheme="minorEastAsia" w:eastAsiaTheme="minorEastAsia" w:hAnsiTheme="minorEastAsia" w:cstheme="minorEastAsia" w:hint="eastAsia"/>
              </w:rPr>
              <w:t>贴</w:t>
            </w:r>
          </w:p>
        </w:tc>
        <w:tc>
          <w:tcPr>
            <w:tcW w:w="6795" w:type="dxa"/>
          </w:tcPr>
          <w:p w:rsidR="008C272C" w:rsidRDefault="00750345">
            <w:pPr>
              <w:pStyle w:val="TableText"/>
              <w:spacing w:before="200"/>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购买居家社区养老服务的农村老年人,可享受6折优惠(每月最高补贴不超过50元)。农村消费引导补贴可与助餐补贴叠加享受。</w:t>
            </w:r>
          </w:p>
        </w:tc>
        <w:tc>
          <w:tcPr>
            <w:tcW w:w="2359" w:type="dxa"/>
            <w:tcBorders>
              <w:right w:val="single" w:sz="6" w:space="0" w:color="231F20"/>
            </w:tcBorders>
          </w:tcPr>
          <w:p w:rsidR="008C272C" w:rsidRDefault="00750345">
            <w:pPr>
              <w:pStyle w:val="TableText"/>
              <w:spacing w:before="200"/>
              <w:ind w:left="108" w:right="102"/>
              <w:jc w:val="both"/>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13"/>
                <w:lang w:eastAsia="zh-CN"/>
              </w:rPr>
              <w:t>市民政局、市财政局;各区、市政府</w:t>
            </w:r>
          </w:p>
        </w:tc>
      </w:tr>
      <w:tr w:rsidR="008C272C">
        <w:trPr>
          <w:trHeight w:val="928"/>
        </w:trPr>
        <w:tc>
          <w:tcPr>
            <w:tcW w:w="1252" w:type="dxa"/>
            <w:vMerge/>
            <w:tcBorders>
              <w:top w:val="nil"/>
              <w:left w:val="single" w:sz="6" w:space="0" w:color="231F20"/>
              <w:bottom w:val="nil"/>
            </w:tcBorders>
          </w:tcPr>
          <w:p w:rsidR="008C272C" w:rsidRDefault="008C272C">
            <w:pPr>
              <w:rPr>
                <w:rFonts w:asciiTheme="minorEastAsia" w:eastAsiaTheme="minorEastAsia" w:hAnsiTheme="minorEastAsia" w:cstheme="minorEastAsia"/>
                <w:lang w:eastAsia="zh-CN"/>
              </w:rPr>
            </w:pPr>
          </w:p>
        </w:tc>
        <w:tc>
          <w:tcPr>
            <w:tcW w:w="566" w:type="dxa"/>
          </w:tcPr>
          <w:p w:rsidR="008C272C" w:rsidRDefault="008C272C">
            <w:pPr>
              <w:spacing w:line="335" w:lineRule="auto"/>
              <w:rPr>
                <w:rFonts w:asciiTheme="minorEastAsia" w:eastAsiaTheme="minorEastAsia" w:hAnsiTheme="minorEastAsia" w:cstheme="minorEastAsia"/>
                <w:lang w:eastAsia="zh-CN"/>
              </w:rPr>
            </w:pPr>
          </w:p>
          <w:p w:rsidR="008C272C" w:rsidRDefault="00750345">
            <w:pPr>
              <w:spacing w:line="193" w:lineRule="auto"/>
              <w:ind w:left="114"/>
              <w:rPr>
                <w:rFonts w:asciiTheme="minorEastAsia" w:eastAsiaTheme="minorEastAsia" w:hAnsiTheme="minorEastAsia" w:cstheme="minorEastAsia"/>
                <w:sz w:val="10"/>
                <w:szCs w:val="10"/>
              </w:rPr>
            </w:pPr>
            <w:r>
              <w:rPr>
                <w:rFonts w:asciiTheme="minorEastAsia" w:eastAsiaTheme="minorEastAsia" w:hAnsiTheme="minorEastAsia" w:cstheme="minorEastAsia" w:hint="eastAsia"/>
                <w:spacing w:val="21"/>
                <w:sz w:val="19"/>
                <w:szCs w:val="19"/>
              </w:rPr>
              <w:t>16</w:t>
            </w:r>
            <w:r>
              <w:rPr>
                <w:rFonts w:asciiTheme="minorEastAsia" w:eastAsiaTheme="minorEastAsia" w:hAnsiTheme="minorEastAsia" w:cstheme="minorEastAsia" w:hint="eastAsia"/>
                <w:spacing w:val="21"/>
                <w:position w:val="8"/>
                <w:sz w:val="10"/>
                <w:szCs w:val="10"/>
              </w:rPr>
              <w:t>∗</w:t>
            </w:r>
          </w:p>
        </w:tc>
        <w:tc>
          <w:tcPr>
            <w:tcW w:w="1812" w:type="dxa"/>
          </w:tcPr>
          <w:p w:rsidR="008C272C" w:rsidRDefault="00750345">
            <w:pPr>
              <w:pStyle w:val="TableText"/>
              <w:spacing w:before="244"/>
              <w:ind w:left="110" w:right="113"/>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9"/>
                <w:lang w:eastAsia="zh-CN"/>
              </w:rPr>
              <w:t>80岁老年人养老</w:t>
            </w:r>
            <w:r>
              <w:rPr>
                <w:rFonts w:asciiTheme="minorEastAsia" w:eastAsiaTheme="minorEastAsia" w:hAnsiTheme="minorEastAsia" w:cstheme="minorEastAsia" w:hint="eastAsia"/>
                <w:spacing w:val="13"/>
                <w:lang w:eastAsia="zh-CN"/>
              </w:rPr>
              <w:t>服务补贴</w:t>
            </w:r>
          </w:p>
        </w:tc>
        <w:tc>
          <w:tcPr>
            <w:tcW w:w="6795" w:type="dxa"/>
          </w:tcPr>
          <w:p w:rsidR="008C272C" w:rsidRDefault="00750345">
            <w:pPr>
              <w:pStyle w:val="TableText"/>
              <w:spacing w:before="360"/>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按规定为80周岁及以上本市户籍老年人发放养老服务补贴。</w:t>
            </w:r>
          </w:p>
        </w:tc>
        <w:tc>
          <w:tcPr>
            <w:tcW w:w="2359" w:type="dxa"/>
            <w:tcBorders>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13"/>
                <w:lang w:eastAsia="zh-CN"/>
              </w:rPr>
              <w:t>市民政局、市财政局;各区、市政府</w:t>
            </w:r>
          </w:p>
        </w:tc>
      </w:tr>
      <w:tr w:rsidR="008C272C">
        <w:trPr>
          <w:trHeight w:val="925"/>
        </w:trPr>
        <w:tc>
          <w:tcPr>
            <w:tcW w:w="1252" w:type="dxa"/>
            <w:vMerge/>
            <w:tcBorders>
              <w:top w:val="nil"/>
              <w:left w:val="single" w:sz="6" w:space="0" w:color="231F20"/>
              <w:bottom w:val="single" w:sz="6" w:space="0" w:color="231F20"/>
            </w:tcBorders>
          </w:tcPr>
          <w:p w:rsidR="008C272C" w:rsidRDefault="008C272C">
            <w:pPr>
              <w:rPr>
                <w:rFonts w:asciiTheme="minorEastAsia" w:eastAsiaTheme="minorEastAsia" w:hAnsiTheme="minorEastAsia" w:cstheme="minorEastAsia"/>
                <w:lang w:eastAsia="zh-CN"/>
              </w:rPr>
            </w:pPr>
          </w:p>
        </w:tc>
        <w:tc>
          <w:tcPr>
            <w:tcW w:w="566" w:type="dxa"/>
            <w:tcBorders>
              <w:bottom w:val="single" w:sz="6" w:space="0" w:color="231F20"/>
            </w:tcBorders>
          </w:tcPr>
          <w:p w:rsidR="008C272C" w:rsidRDefault="008C272C">
            <w:pPr>
              <w:spacing w:line="334" w:lineRule="auto"/>
              <w:rPr>
                <w:rFonts w:asciiTheme="minorEastAsia" w:eastAsiaTheme="minorEastAsia" w:hAnsiTheme="minorEastAsia" w:cstheme="minorEastAsia"/>
                <w:lang w:eastAsia="zh-CN"/>
              </w:rPr>
            </w:pPr>
          </w:p>
          <w:p w:rsidR="008C272C" w:rsidRDefault="00750345">
            <w:pPr>
              <w:spacing w:line="187" w:lineRule="auto"/>
              <w:ind w:left="188"/>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2"/>
                <w:sz w:val="19"/>
                <w:szCs w:val="19"/>
              </w:rPr>
              <w:t>17</w:t>
            </w:r>
          </w:p>
        </w:tc>
        <w:tc>
          <w:tcPr>
            <w:tcW w:w="1812" w:type="dxa"/>
            <w:tcBorders>
              <w:bottom w:val="single" w:sz="6" w:space="0" w:color="231F20"/>
            </w:tcBorders>
          </w:tcPr>
          <w:p w:rsidR="008C272C" w:rsidRDefault="008C272C">
            <w:pPr>
              <w:rPr>
                <w:rFonts w:asciiTheme="minorEastAsia" w:eastAsiaTheme="minorEastAsia" w:hAnsiTheme="minorEastAsia" w:cstheme="minorEastAsia"/>
              </w:rPr>
            </w:pPr>
          </w:p>
          <w:p w:rsidR="008C272C" w:rsidRDefault="00750345">
            <w:pPr>
              <w:pStyle w:val="TableText"/>
              <w:spacing w:before="81"/>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13"/>
              </w:rPr>
              <w:t>高龄津贴</w:t>
            </w:r>
          </w:p>
        </w:tc>
        <w:tc>
          <w:tcPr>
            <w:tcW w:w="6795" w:type="dxa"/>
            <w:tcBorders>
              <w:bottom w:val="single" w:sz="6" w:space="0" w:color="231F20"/>
            </w:tcBorders>
          </w:tcPr>
          <w:p w:rsidR="008C272C" w:rsidRDefault="00750345">
            <w:pPr>
              <w:pStyle w:val="TableText"/>
              <w:spacing w:before="152"/>
              <w:ind w:left="108" w:right="102"/>
              <w:jc w:val="both"/>
              <w:rPr>
                <w:rFonts w:asciiTheme="minorEastAsia" w:eastAsiaTheme="minorEastAsia" w:hAnsiTheme="minorEastAsia" w:cstheme="minorEastAsia"/>
                <w:spacing w:val="14"/>
                <w:lang w:eastAsia="zh-CN"/>
              </w:rPr>
            </w:pPr>
            <w:r>
              <w:rPr>
                <w:rFonts w:asciiTheme="minorEastAsia" w:eastAsiaTheme="minorEastAsia" w:hAnsiTheme="minorEastAsia" w:cstheme="minorEastAsia" w:hint="eastAsia"/>
                <w:spacing w:val="14"/>
                <w:lang w:eastAsia="zh-CN"/>
              </w:rPr>
              <w:t>按规定为80周岁及以上老年人发放高龄津贴。市级为100周岁及以上老年人每人每月发放300元长寿补贴。</w:t>
            </w:r>
          </w:p>
        </w:tc>
        <w:tc>
          <w:tcPr>
            <w:tcW w:w="2359" w:type="dxa"/>
            <w:tcBorders>
              <w:bottom w:val="single" w:sz="6" w:space="0" w:color="231F20"/>
              <w:right w:val="single" w:sz="6" w:space="0" w:color="231F20"/>
            </w:tcBorders>
          </w:tcPr>
          <w:p w:rsidR="008C272C" w:rsidRDefault="00750345">
            <w:pPr>
              <w:pStyle w:val="TableText"/>
              <w:spacing w:before="272"/>
              <w:ind w:left="108" w:right="102"/>
              <w:jc w:val="both"/>
              <w:rPr>
                <w:rFonts w:asciiTheme="minorEastAsia" w:eastAsiaTheme="minorEastAsia" w:hAnsiTheme="minorEastAsia" w:cstheme="minorEastAsia"/>
                <w:spacing w:val="13"/>
                <w:lang w:eastAsia="zh-CN"/>
              </w:rPr>
            </w:pPr>
            <w:r>
              <w:rPr>
                <w:rFonts w:asciiTheme="minorEastAsia" w:eastAsiaTheme="minorEastAsia" w:hAnsiTheme="minorEastAsia" w:cstheme="minorEastAsia" w:hint="eastAsia"/>
                <w:spacing w:val="13"/>
                <w:lang w:eastAsia="zh-CN"/>
              </w:rPr>
              <w:t>市民政局、市财政局;各区、市政府</w:t>
            </w:r>
          </w:p>
        </w:tc>
      </w:tr>
    </w:tbl>
    <w:p w:rsidR="008C272C" w:rsidRDefault="008C272C">
      <w:pPr>
        <w:rPr>
          <w:lang w:eastAsia="zh-CN"/>
        </w:rPr>
      </w:pPr>
    </w:p>
    <w:p w:rsidR="008C272C" w:rsidRDefault="008C272C">
      <w:pPr>
        <w:rPr>
          <w:lang w:eastAsia="zh-CN"/>
        </w:rPr>
        <w:sectPr w:rsidR="008C272C">
          <w:pgSz w:w="16837" w:h="11905"/>
          <w:pgMar w:top="1011" w:right="2146" w:bottom="400" w:left="1456" w:header="0" w:footer="0" w:gutter="0"/>
          <w:cols w:space="720"/>
        </w:sectPr>
      </w:pPr>
    </w:p>
    <w:p w:rsidR="008C272C" w:rsidRDefault="002E5098">
      <w:pPr>
        <w:spacing w:before="61"/>
        <w:rPr>
          <w:lang w:eastAsia="zh-CN"/>
        </w:rPr>
      </w:pPr>
      <w:r w:rsidRPr="002E5098">
        <w:lastRenderedPageBreak/>
        <w:pict>
          <v:shape id="TextBox 8" o:spid="_x0000_s1029" type="#_x0000_t202" style="position:absolute;margin-left:45.25pt;margin-top:473pt;width:64pt;height:18.9pt;rotation:90;z-index:251662336;mso-position-horizontal-relative:page;mso-position-vertical-relative:page" o:gfxdata="UEsDBAoAAAAAAIdO4kAAAAAAAAAAAAAAAAAEAAAAZHJzL1BLAwQUAAAACACHTuJABsdeUtUAAAAK&#10;AQAADwAAAGRycy9kb3ducmV2LnhtbE2PQU/DMAyF70j8h8hI3FjaUaZSmk4C0RsXxri7jWmqNUmV&#10;pN3495gTnCw/Pz1/r95f7CRWCnH0TkG+yUCQ670e3aDg+NHelSBiQqdx8o4UfFOEfXN9VWOl/dm9&#10;03pIg+AQFytUYFKaKyljb8hi3PiZHN++fLCYeA2D1AHPHG4nuc2ynbQ4Ov5gcKYXQ/3psFgFxXMr&#10;T6b47AazLm+e2oDH106p25s8ewKR6JL+zPCLz+jQMFPnF6ejmBQ8Zg/s5FnsuBMbtnnJSsdKeV+C&#10;bGr5v0LzA1BLAwQUAAAACACHTuJA5TR4JC8CAABpBAAADgAAAGRycy9lMm9Eb2MueG1srVTBbtsw&#10;DL0P2D8Iuq92gqZNgzpF1iDDgGIt0A47K7JcG5BETVJqd1+/Jznutm6HHpaDQJPUI98jlcurwWj2&#10;pHzoyFZ8dlJypqykurOPFf/6sPuw5CxEYWuhyaqKP6vAr9bv3132bqXm1JKulWcAsWHVu4q3MbpV&#10;UQTZKiPCCTllEWzIGxHx6R+L2ose6EYX87I8K3rytfMkVQjwbscgPyL6twBS03RSbUkejLJxRPVK&#10;iwhKoe1c4OvcbdMoGW+bJqjIdMXBNOYTRWDv01msL8Xq0QvXdvLYgnhLC684GdFZFH2B2ooo2MF3&#10;f0GZTnoK1MQTSaYYiWRFwGJWvtLmvhVOZS6QOrgX0cP/g5Vfnu486+qKY+xWGAz8QQ3xIw1smcTp&#10;XVgh594hKw5wY2Umf4AzcR4ab5gnaLs4LdMvKwFuDNmL88W8POfsueJnZXm+OM2wYoUiTCK+nM2X&#10;uMEkEua4Pr9I8MWImtCdD/GTIsOSUXGPkWZ88XQT4pg6paR0S7tO6zxWbVmfZvyHG8jaokAiNhJI&#10;Vhz2w5HtnupnkM180Fdwcteh8o0I8U54LAeceD7xFkejCRXoaHHWkv/xL3/Kx8wQ5azHslU8fD8I&#10;rzjTny2mCcg4GX4y9pNhD+aasL+z3E02ccFHPZmNJ/MNr2qTqiAkrEStisfJvI7jyuNVSrXZ5CTs&#10;nxPxxt47maBHkTaHSE2XZU2yjFoc1cIG5sEcX0ta8d+/c9avf4j1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bHXlLVAAAACgEAAA8AAAAAAAAAAQAgAAAAIgAAAGRycy9kb3ducmV2LnhtbFBLAQIU&#10;ABQAAAAIAIdO4kDlNHgkLwIAAGkEAAAOAAAAAAAAAAEAIAAAACQBAABkcnMvZTJvRG9jLnhtbFBL&#10;BQYAAAAABgAGAFkBAADFBQAAAAA=&#10;" o:allowincell="f" filled="f" stroked="f" strokeweight="0">
            <v:textbox style="layout-flow:vertical" inset="0,0,0,0">
              <w:txbxContent>
                <w:p w:rsidR="008C272C" w:rsidRDefault="008C272C">
                  <w:pPr>
                    <w:spacing w:before="95" w:line="186" w:lineRule="auto"/>
                    <w:ind w:left="20"/>
                    <w:rPr>
                      <w:rFonts w:ascii="仿宋_GB2312" w:eastAsia="仿宋_GB2312" w:hAnsi="仿宋_GB2312" w:cs="仿宋_GB2312"/>
                      <w:sz w:val="32"/>
                      <w:szCs w:val="32"/>
                    </w:rPr>
                  </w:pPr>
                </w:p>
              </w:txbxContent>
            </v:textbox>
            <w10:wrap anchorx="page" anchory="page"/>
          </v:shape>
        </w:pict>
      </w:r>
    </w:p>
    <w:p w:rsidR="008C272C" w:rsidRDefault="008C272C">
      <w:pPr>
        <w:spacing w:before="61"/>
        <w:rPr>
          <w:lang w:eastAsia="zh-CN"/>
        </w:rPr>
      </w:pPr>
    </w:p>
    <w:tbl>
      <w:tblPr>
        <w:tblStyle w:val="TableNormal"/>
        <w:tblW w:w="12784" w:type="dxa"/>
        <w:tblInd w:w="44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tblPr>
      <w:tblGrid>
        <w:gridCol w:w="1252"/>
        <w:gridCol w:w="566"/>
        <w:gridCol w:w="1812"/>
        <w:gridCol w:w="6795"/>
        <w:gridCol w:w="2359"/>
      </w:tblGrid>
      <w:tr w:rsidR="008C272C">
        <w:trPr>
          <w:trHeight w:val="444"/>
        </w:trPr>
        <w:tc>
          <w:tcPr>
            <w:tcW w:w="1252" w:type="dxa"/>
            <w:tcBorders>
              <w:top w:val="single" w:sz="6" w:space="0" w:color="231F20"/>
              <w:left w:val="single" w:sz="6" w:space="0" w:color="231F20"/>
            </w:tcBorders>
          </w:tcPr>
          <w:p w:rsidR="008C272C" w:rsidRDefault="00750345">
            <w:pPr>
              <w:pStyle w:val="TableText"/>
              <w:spacing w:before="120" w:line="178" w:lineRule="auto"/>
              <w:ind w:left="211"/>
              <w:rPr>
                <w:rFonts w:ascii="黑体" w:eastAsia="黑体" w:hAnsi="黑体" w:cs="黑体"/>
              </w:rPr>
            </w:pPr>
            <w:r>
              <w:rPr>
                <w:rFonts w:ascii="黑体" w:eastAsia="黑体" w:hAnsi="黑体" w:cs="黑体" w:hint="eastAsia"/>
                <w:spacing w:val="13"/>
              </w:rPr>
              <w:t>服务对象</w:t>
            </w:r>
          </w:p>
        </w:tc>
        <w:tc>
          <w:tcPr>
            <w:tcW w:w="2378" w:type="dxa"/>
            <w:gridSpan w:val="2"/>
            <w:tcBorders>
              <w:top w:val="single" w:sz="6" w:space="0" w:color="231F20"/>
            </w:tcBorders>
          </w:tcPr>
          <w:p w:rsidR="008C272C" w:rsidRDefault="00750345">
            <w:pPr>
              <w:pStyle w:val="TableText"/>
              <w:spacing w:before="122" w:line="175" w:lineRule="auto"/>
              <w:ind w:left="777"/>
              <w:rPr>
                <w:rFonts w:ascii="黑体" w:eastAsia="黑体" w:hAnsi="黑体" w:cs="黑体"/>
              </w:rPr>
            </w:pPr>
            <w:r>
              <w:rPr>
                <w:rFonts w:ascii="黑体" w:eastAsia="黑体" w:hAnsi="黑体" w:cs="黑体" w:hint="eastAsia"/>
                <w:spacing w:val="13"/>
              </w:rPr>
              <w:t>服务项目</w:t>
            </w:r>
          </w:p>
        </w:tc>
        <w:tc>
          <w:tcPr>
            <w:tcW w:w="6795" w:type="dxa"/>
            <w:tcBorders>
              <w:top w:val="single" w:sz="6" w:space="0" w:color="231F20"/>
            </w:tcBorders>
          </w:tcPr>
          <w:p w:rsidR="008C272C" w:rsidRDefault="00750345">
            <w:pPr>
              <w:pStyle w:val="TableText"/>
              <w:spacing w:before="122" w:line="176" w:lineRule="auto"/>
              <w:ind w:left="2678"/>
              <w:rPr>
                <w:rFonts w:ascii="黑体" w:eastAsia="黑体" w:hAnsi="黑体" w:cs="黑体"/>
              </w:rPr>
            </w:pPr>
            <w:r>
              <w:rPr>
                <w:rFonts w:ascii="黑体" w:eastAsia="黑体" w:hAnsi="黑体" w:cs="黑体" w:hint="eastAsia"/>
                <w:spacing w:val="16"/>
              </w:rPr>
              <w:t>服务内容及标准</w:t>
            </w:r>
          </w:p>
        </w:tc>
        <w:tc>
          <w:tcPr>
            <w:tcW w:w="2359" w:type="dxa"/>
            <w:tcBorders>
              <w:top w:val="single" w:sz="6" w:space="0" w:color="231F20"/>
              <w:right w:val="single" w:sz="6" w:space="0" w:color="231F20"/>
            </w:tcBorders>
          </w:tcPr>
          <w:p w:rsidR="008C272C" w:rsidRDefault="00750345">
            <w:pPr>
              <w:pStyle w:val="TableText"/>
              <w:spacing w:before="121" w:line="178" w:lineRule="auto"/>
              <w:ind w:left="571"/>
              <w:rPr>
                <w:rFonts w:ascii="黑体" w:eastAsia="黑体" w:hAnsi="黑体" w:cs="黑体"/>
              </w:rPr>
            </w:pPr>
            <w:r>
              <w:rPr>
                <w:rFonts w:ascii="黑体" w:eastAsia="黑体" w:hAnsi="黑体" w:cs="黑体" w:hint="eastAsia"/>
                <w:spacing w:val="14"/>
              </w:rPr>
              <w:t>牵头责任单位</w:t>
            </w:r>
          </w:p>
        </w:tc>
      </w:tr>
      <w:tr w:rsidR="008C272C">
        <w:trPr>
          <w:trHeight w:val="675"/>
        </w:trPr>
        <w:tc>
          <w:tcPr>
            <w:tcW w:w="1252" w:type="dxa"/>
            <w:vMerge w:val="restart"/>
            <w:tcBorders>
              <w:left w:val="single" w:sz="6" w:space="0" w:color="231F20"/>
              <w:bottom w:val="nil"/>
            </w:tcBorders>
          </w:tcPr>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750345">
            <w:pPr>
              <w:pStyle w:val="TableText"/>
              <w:spacing w:before="82"/>
              <w:ind w:left="112" w:right="116" w:hanging="1"/>
              <w:rPr>
                <w:rFonts w:asciiTheme="majorEastAsia" w:eastAsiaTheme="majorEastAsia" w:hAnsiTheme="majorEastAsia" w:cstheme="majorEastAsia"/>
              </w:rPr>
            </w:pPr>
            <w:r>
              <w:rPr>
                <w:rFonts w:asciiTheme="majorEastAsia" w:eastAsiaTheme="majorEastAsia" w:hAnsiTheme="majorEastAsia" w:cstheme="majorEastAsia" w:hint="eastAsia"/>
                <w:spacing w:val="-6"/>
              </w:rPr>
              <w:t>经济困难</w:t>
            </w:r>
            <w:r>
              <w:rPr>
                <w:rFonts w:asciiTheme="majorEastAsia" w:eastAsiaTheme="majorEastAsia" w:hAnsiTheme="majorEastAsia" w:cstheme="majorEastAsia" w:hint="eastAsia"/>
                <w:spacing w:val="11"/>
              </w:rPr>
              <w:t>老年人</w:t>
            </w:r>
          </w:p>
        </w:tc>
        <w:tc>
          <w:tcPr>
            <w:tcW w:w="566" w:type="dxa"/>
          </w:tcPr>
          <w:p w:rsidR="008C272C" w:rsidRDefault="00750345">
            <w:pPr>
              <w:spacing w:before="262" w:line="189" w:lineRule="auto"/>
              <w:ind w:left="188"/>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2"/>
                <w:sz w:val="19"/>
                <w:szCs w:val="19"/>
              </w:rPr>
              <w:t>18</w:t>
            </w:r>
          </w:p>
        </w:tc>
        <w:tc>
          <w:tcPr>
            <w:tcW w:w="1812" w:type="dxa"/>
          </w:tcPr>
          <w:p w:rsidR="008C272C" w:rsidRDefault="00750345">
            <w:pPr>
              <w:pStyle w:val="TableText"/>
              <w:spacing w:before="107"/>
              <w:ind w:left="107" w:right="113" w:firstLine="2"/>
              <w:rPr>
                <w:rFonts w:asciiTheme="majorEastAsia" w:eastAsiaTheme="majorEastAsia" w:hAnsiTheme="majorEastAsia" w:cstheme="majorEastAsia"/>
              </w:rPr>
            </w:pPr>
            <w:r>
              <w:rPr>
                <w:rFonts w:asciiTheme="majorEastAsia" w:eastAsiaTheme="majorEastAsia" w:hAnsiTheme="majorEastAsia" w:cstheme="majorEastAsia" w:hint="eastAsia"/>
                <w:spacing w:val="36"/>
              </w:rPr>
              <w:t>特困老年人集中</w:t>
            </w:r>
            <w:r>
              <w:rPr>
                <w:rFonts w:asciiTheme="majorEastAsia" w:eastAsiaTheme="majorEastAsia" w:hAnsiTheme="majorEastAsia" w:cstheme="majorEastAsia" w:hint="eastAsia"/>
                <w:spacing w:val="10"/>
              </w:rPr>
              <w:t>供养</w:t>
            </w:r>
          </w:p>
        </w:tc>
        <w:tc>
          <w:tcPr>
            <w:tcW w:w="6795" w:type="dxa"/>
          </w:tcPr>
          <w:p w:rsidR="008C272C" w:rsidRDefault="00750345">
            <w:pPr>
              <w:pStyle w:val="TableText"/>
              <w:spacing w:before="236" w:line="182" w:lineRule="auto"/>
              <w:ind w:left="110"/>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6"/>
                <w:lang w:eastAsia="zh-CN"/>
              </w:rPr>
              <w:t>对需要集中供养的本市户籍特困老年人,依照有关规定实行集中供养。</w:t>
            </w:r>
          </w:p>
        </w:tc>
        <w:tc>
          <w:tcPr>
            <w:tcW w:w="2359" w:type="dxa"/>
            <w:tcBorders>
              <w:right w:val="single" w:sz="6" w:space="0" w:color="231F20"/>
            </w:tcBorders>
          </w:tcPr>
          <w:p w:rsidR="008C272C" w:rsidRDefault="00750345">
            <w:pPr>
              <w:pStyle w:val="TableText"/>
              <w:spacing w:before="106"/>
              <w:ind w:left="119" w:right="99" w:firstLine="1"/>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8"/>
                <w:lang w:eastAsia="zh-CN"/>
              </w:rPr>
              <w:t>市民政局、市财政局;</w:t>
            </w:r>
            <w:r>
              <w:rPr>
                <w:rFonts w:asciiTheme="majorEastAsia" w:eastAsiaTheme="majorEastAsia" w:hAnsiTheme="majorEastAsia" w:cstheme="majorEastAsia" w:hint="eastAsia"/>
                <w:spacing w:val="9"/>
                <w:lang w:eastAsia="zh-CN"/>
              </w:rPr>
              <w:t>各区、市政府</w:t>
            </w:r>
          </w:p>
        </w:tc>
      </w:tr>
      <w:tr w:rsidR="008C272C">
        <w:trPr>
          <w:trHeight w:val="673"/>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750345">
            <w:pPr>
              <w:spacing w:before="263" w:line="189" w:lineRule="auto"/>
              <w:ind w:left="188"/>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2"/>
                <w:sz w:val="19"/>
                <w:szCs w:val="19"/>
              </w:rPr>
              <w:t>19</w:t>
            </w:r>
          </w:p>
        </w:tc>
        <w:tc>
          <w:tcPr>
            <w:tcW w:w="1812" w:type="dxa"/>
          </w:tcPr>
          <w:p w:rsidR="008C272C" w:rsidRDefault="00750345">
            <w:pPr>
              <w:pStyle w:val="TableText"/>
              <w:spacing w:before="106"/>
              <w:ind w:left="107" w:right="113" w:firstLine="2"/>
              <w:rPr>
                <w:rFonts w:asciiTheme="majorEastAsia" w:eastAsiaTheme="majorEastAsia" w:hAnsiTheme="majorEastAsia" w:cstheme="majorEastAsia"/>
              </w:rPr>
            </w:pPr>
            <w:r>
              <w:rPr>
                <w:rFonts w:asciiTheme="majorEastAsia" w:eastAsiaTheme="majorEastAsia" w:hAnsiTheme="majorEastAsia" w:cstheme="majorEastAsia" w:hint="eastAsia"/>
                <w:spacing w:val="36"/>
              </w:rPr>
              <w:t>特困老年人分散</w:t>
            </w:r>
            <w:r>
              <w:rPr>
                <w:rFonts w:asciiTheme="majorEastAsia" w:eastAsiaTheme="majorEastAsia" w:hAnsiTheme="majorEastAsia" w:cstheme="majorEastAsia" w:hint="eastAsia"/>
                <w:spacing w:val="10"/>
              </w:rPr>
              <w:t>供养</w:t>
            </w:r>
          </w:p>
        </w:tc>
        <w:tc>
          <w:tcPr>
            <w:tcW w:w="6795" w:type="dxa"/>
          </w:tcPr>
          <w:p w:rsidR="008C272C" w:rsidRDefault="00750345">
            <w:pPr>
              <w:pStyle w:val="TableText"/>
              <w:spacing w:before="237" w:line="182" w:lineRule="auto"/>
              <w:ind w:left="110"/>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6"/>
                <w:lang w:eastAsia="zh-CN"/>
              </w:rPr>
              <w:t>对选择在家供养的本市户籍特困老年人,依照有关规定给予分散供养。</w:t>
            </w:r>
          </w:p>
        </w:tc>
        <w:tc>
          <w:tcPr>
            <w:tcW w:w="2359" w:type="dxa"/>
            <w:tcBorders>
              <w:right w:val="single" w:sz="6" w:space="0" w:color="231F20"/>
            </w:tcBorders>
          </w:tcPr>
          <w:p w:rsidR="008C272C" w:rsidRDefault="00750345">
            <w:pPr>
              <w:pStyle w:val="TableText"/>
              <w:spacing w:before="105"/>
              <w:ind w:left="119" w:right="99" w:firstLine="1"/>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8"/>
                <w:lang w:eastAsia="zh-CN"/>
              </w:rPr>
              <w:t>市民政局、市财政局;</w:t>
            </w:r>
            <w:r>
              <w:rPr>
                <w:rFonts w:asciiTheme="majorEastAsia" w:eastAsiaTheme="majorEastAsia" w:hAnsiTheme="majorEastAsia" w:cstheme="majorEastAsia" w:hint="eastAsia"/>
                <w:spacing w:val="9"/>
                <w:lang w:eastAsia="zh-CN"/>
              </w:rPr>
              <w:t>各区、市政府</w:t>
            </w:r>
          </w:p>
        </w:tc>
      </w:tr>
      <w:tr w:rsidR="008C272C">
        <w:trPr>
          <w:trHeight w:val="708"/>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750345">
            <w:pPr>
              <w:spacing w:before="282" w:line="187" w:lineRule="auto"/>
              <w:ind w:left="183"/>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15"/>
                <w:w w:val="109"/>
                <w:sz w:val="19"/>
                <w:szCs w:val="19"/>
              </w:rPr>
              <w:t>20</w:t>
            </w:r>
          </w:p>
        </w:tc>
        <w:tc>
          <w:tcPr>
            <w:tcW w:w="1812" w:type="dxa"/>
          </w:tcPr>
          <w:p w:rsidR="008C272C" w:rsidRDefault="00750345">
            <w:pPr>
              <w:pStyle w:val="TableText"/>
              <w:spacing w:before="254"/>
              <w:ind w:left="109"/>
              <w:rPr>
                <w:rFonts w:asciiTheme="majorEastAsia" w:eastAsiaTheme="majorEastAsia" w:hAnsiTheme="majorEastAsia" w:cstheme="majorEastAsia"/>
              </w:rPr>
            </w:pPr>
            <w:r>
              <w:rPr>
                <w:rFonts w:asciiTheme="majorEastAsia" w:eastAsiaTheme="majorEastAsia" w:hAnsiTheme="majorEastAsia" w:cstheme="majorEastAsia" w:hint="eastAsia"/>
                <w:spacing w:val="16"/>
              </w:rPr>
              <w:t>最低社会保障</w:t>
            </w:r>
          </w:p>
        </w:tc>
        <w:tc>
          <w:tcPr>
            <w:tcW w:w="6795" w:type="dxa"/>
          </w:tcPr>
          <w:p w:rsidR="008C272C" w:rsidRDefault="00750345">
            <w:pPr>
              <w:pStyle w:val="TableText"/>
              <w:spacing w:before="123"/>
              <w:ind w:left="113" w:right="102" w:hanging="6"/>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0"/>
                <w:lang w:eastAsia="zh-CN"/>
              </w:rPr>
              <w:t>对获得最低生活保障金后生活仍有困难的老年人,采取必要措</w:t>
            </w:r>
            <w:r>
              <w:rPr>
                <w:rFonts w:asciiTheme="majorEastAsia" w:eastAsiaTheme="majorEastAsia" w:hAnsiTheme="majorEastAsia" w:cstheme="majorEastAsia" w:hint="eastAsia"/>
                <w:spacing w:val="19"/>
                <w:lang w:eastAsia="zh-CN"/>
              </w:rPr>
              <w:t>施给予生</w:t>
            </w:r>
            <w:r>
              <w:rPr>
                <w:rFonts w:asciiTheme="majorEastAsia" w:eastAsiaTheme="majorEastAsia" w:hAnsiTheme="majorEastAsia" w:cstheme="majorEastAsia" w:hint="eastAsia"/>
                <w:spacing w:val="8"/>
                <w:lang w:eastAsia="zh-CN"/>
              </w:rPr>
              <w:t>活保障。</w:t>
            </w:r>
          </w:p>
        </w:tc>
        <w:tc>
          <w:tcPr>
            <w:tcW w:w="2359" w:type="dxa"/>
            <w:tcBorders>
              <w:right w:val="single" w:sz="6" w:space="0" w:color="231F20"/>
            </w:tcBorders>
          </w:tcPr>
          <w:p w:rsidR="008C272C" w:rsidRDefault="00750345">
            <w:pPr>
              <w:pStyle w:val="TableText"/>
              <w:spacing w:before="256"/>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4"/>
              </w:rPr>
              <w:t>市民政局</w:t>
            </w:r>
          </w:p>
        </w:tc>
      </w:tr>
      <w:tr w:rsidR="008C272C">
        <w:trPr>
          <w:trHeight w:val="706"/>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rPr>
            </w:pPr>
          </w:p>
        </w:tc>
        <w:tc>
          <w:tcPr>
            <w:tcW w:w="566" w:type="dxa"/>
          </w:tcPr>
          <w:p w:rsidR="008C272C" w:rsidRDefault="00750345">
            <w:pPr>
              <w:spacing w:before="281" w:line="187" w:lineRule="auto"/>
              <w:ind w:left="183"/>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3"/>
                <w:w w:val="101"/>
                <w:sz w:val="19"/>
                <w:szCs w:val="19"/>
              </w:rPr>
              <w:t>21</w:t>
            </w:r>
          </w:p>
        </w:tc>
        <w:tc>
          <w:tcPr>
            <w:tcW w:w="1812" w:type="dxa"/>
          </w:tcPr>
          <w:p w:rsidR="008C272C" w:rsidRDefault="00750345">
            <w:pPr>
              <w:pStyle w:val="TableText"/>
              <w:spacing w:before="124"/>
              <w:ind w:left="109" w:right="113"/>
              <w:rPr>
                <w:rFonts w:asciiTheme="majorEastAsia" w:eastAsiaTheme="majorEastAsia" w:hAnsiTheme="majorEastAsia" w:cstheme="majorEastAsia"/>
              </w:rPr>
            </w:pPr>
            <w:r>
              <w:rPr>
                <w:rFonts w:asciiTheme="majorEastAsia" w:eastAsiaTheme="majorEastAsia" w:hAnsiTheme="majorEastAsia" w:cstheme="majorEastAsia" w:hint="eastAsia"/>
                <w:spacing w:val="36"/>
              </w:rPr>
              <w:t>经济困难老年人</w:t>
            </w:r>
            <w:r>
              <w:rPr>
                <w:rFonts w:asciiTheme="majorEastAsia" w:eastAsiaTheme="majorEastAsia" w:hAnsiTheme="majorEastAsia" w:cstheme="majorEastAsia" w:hint="eastAsia"/>
                <w:spacing w:val="9"/>
              </w:rPr>
              <w:t>补贴</w:t>
            </w:r>
          </w:p>
        </w:tc>
        <w:tc>
          <w:tcPr>
            <w:tcW w:w="6795" w:type="dxa"/>
          </w:tcPr>
          <w:p w:rsidR="008C272C" w:rsidRDefault="00750345">
            <w:pPr>
              <w:pStyle w:val="TableText"/>
              <w:spacing w:before="126"/>
              <w:ind w:left="108" w:right="102"/>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8"/>
                <w:lang w:eastAsia="zh-CN"/>
              </w:rPr>
              <w:t>对本市户籍60</w:t>
            </w:r>
            <w:r>
              <w:rPr>
                <w:rFonts w:asciiTheme="majorEastAsia" w:eastAsiaTheme="majorEastAsia" w:hAnsiTheme="majorEastAsia" w:cstheme="majorEastAsia" w:hint="eastAsia"/>
                <w:spacing w:val="28"/>
                <w:position w:val="1"/>
                <w:lang w:eastAsia="zh-CN"/>
              </w:rPr>
              <w:t>—</w:t>
            </w:r>
            <w:r>
              <w:rPr>
                <w:rFonts w:asciiTheme="majorEastAsia" w:eastAsiaTheme="majorEastAsia" w:hAnsiTheme="majorEastAsia" w:cstheme="majorEastAsia" w:hint="eastAsia"/>
                <w:spacing w:val="28"/>
                <w:lang w:eastAsia="zh-CN"/>
              </w:rPr>
              <w:t>79周岁</w:t>
            </w:r>
            <w:r>
              <w:rPr>
                <w:rFonts w:asciiTheme="majorEastAsia" w:eastAsiaTheme="majorEastAsia" w:hAnsiTheme="majorEastAsia" w:cstheme="majorEastAsia" w:hint="eastAsia"/>
                <w:spacing w:val="28"/>
                <w:position w:val="1"/>
                <w:lang w:eastAsia="zh-CN"/>
              </w:rPr>
              <w:t>、</w:t>
            </w:r>
            <w:r>
              <w:rPr>
                <w:rFonts w:asciiTheme="majorEastAsia" w:eastAsiaTheme="majorEastAsia" w:hAnsiTheme="majorEastAsia" w:cstheme="majorEastAsia" w:hint="eastAsia"/>
                <w:spacing w:val="28"/>
                <w:position w:val="-1"/>
                <w:lang w:eastAsia="zh-CN"/>
              </w:rPr>
              <w:t>80</w:t>
            </w:r>
            <w:r>
              <w:rPr>
                <w:rFonts w:asciiTheme="majorEastAsia" w:eastAsiaTheme="majorEastAsia" w:hAnsiTheme="majorEastAsia" w:cstheme="majorEastAsia" w:hint="eastAsia"/>
                <w:spacing w:val="28"/>
                <w:position w:val="1"/>
                <w:lang w:eastAsia="zh-CN"/>
              </w:rPr>
              <w:t>—</w:t>
            </w:r>
            <w:r>
              <w:rPr>
                <w:rFonts w:asciiTheme="majorEastAsia" w:eastAsiaTheme="majorEastAsia" w:hAnsiTheme="majorEastAsia" w:cstheme="majorEastAsia" w:hint="eastAsia"/>
                <w:spacing w:val="28"/>
                <w:lang w:eastAsia="zh-CN"/>
              </w:rPr>
              <w:t>89周岁</w:t>
            </w:r>
            <w:r>
              <w:rPr>
                <w:rFonts w:asciiTheme="majorEastAsia" w:eastAsiaTheme="majorEastAsia" w:hAnsiTheme="majorEastAsia" w:cstheme="majorEastAsia" w:hint="eastAsia"/>
                <w:spacing w:val="28"/>
                <w:position w:val="1"/>
                <w:lang w:eastAsia="zh-CN"/>
              </w:rPr>
              <w:t>、</w:t>
            </w:r>
            <w:r>
              <w:rPr>
                <w:rFonts w:asciiTheme="majorEastAsia" w:eastAsiaTheme="majorEastAsia" w:hAnsiTheme="majorEastAsia" w:cstheme="majorEastAsia" w:hint="eastAsia"/>
                <w:spacing w:val="28"/>
                <w:position w:val="-1"/>
                <w:lang w:eastAsia="zh-CN"/>
              </w:rPr>
              <w:t>90</w:t>
            </w:r>
            <w:r>
              <w:rPr>
                <w:rFonts w:asciiTheme="majorEastAsia" w:eastAsiaTheme="majorEastAsia" w:hAnsiTheme="majorEastAsia" w:cstheme="majorEastAsia" w:hint="eastAsia"/>
                <w:spacing w:val="28"/>
                <w:position w:val="1"/>
                <w:lang w:eastAsia="zh-CN"/>
              </w:rPr>
              <w:t>—</w:t>
            </w:r>
            <w:r>
              <w:rPr>
                <w:rFonts w:asciiTheme="majorEastAsia" w:eastAsiaTheme="majorEastAsia" w:hAnsiTheme="majorEastAsia" w:cstheme="majorEastAsia" w:hint="eastAsia"/>
                <w:spacing w:val="28"/>
                <w:lang w:eastAsia="zh-CN"/>
              </w:rPr>
              <w:t>99</w:t>
            </w:r>
            <w:r>
              <w:rPr>
                <w:rFonts w:asciiTheme="majorEastAsia" w:eastAsiaTheme="majorEastAsia" w:hAnsiTheme="majorEastAsia" w:cstheme="majorEastAsia" w:hint="eastAsia"/>
                <w:spacing w:val="27"/>
                <w:lang w:eastAsia="zh-CN"/>
              </w:rPr>
              <w:t>周岁的特困老年人和低</w:t>
            </w:r>
            <w:r>
              <w:rPr>
                <w:rFonts w:asciiTheme="majorEastAsia" w:eastAsiaTheme="majorEastAsia" w:hAnsiTheme="majorEastAsia" w:cstheme="majorEastAsia" w:hint="eastAsia"/>
                <w:spacing w:val="16"/>
                <w:lang w:eastAsia="zh-CN"/>
              </w:rPr>
              <w:t>保老年人</w:t>
            </w:r>
            <w:r>
              <w:rPr>
                <w:rFonts w:asciiTheme="majorEastAsia" w:eastAsiaTheme="majorEastAsia" w:hAnsiTheme="majorEastAsia" w:cstheme="majorEastAsia" w:hint="eastAsia"/>
                <w:spacing w:val="16"/>
                <w:position w:val="1"/>
                <w:lang w:eastAsia="zh-CN"/>
              </w:rPr>
              <w:t>,</w:t>
            </w:r>
            <w:r>
              <w:rPr>
                <w:rFonts w:asciiTheme="majorEastAsia" w:eastAsiaTheme="majorEastAsia" w:hAnsiTheme="majorEastAsia" w:cstheme="majorEastAsia" w:hint="eastAsia"/>
                <w:spacing w:val="16"/>
                <w:lang w:eastAsia="zh-CN"/>
              </w:rPr>
              <w:t>每人每月分别发放80元</w:t>
            </w:r>
            <w:r>
              <w:rPr>
                <w:rFonts w:asciiTheme="majorEastAsia" w:eastAsiaTheme="majorEastAsia" w:hAnsiTheme="majorEastAsia" w:cstheme="majorEastAsia" w:hint="eastAsia"/>
                <w:spacing w:val="16"/>
                <w:position w:val="1"/>
                <w:lang w:eastAsia="zh-CN"/>
              </w:rPr>
              <w:t>、</w:t>
            </w:r>
            <w:r>
              <w:rPr>
                <w:rFonts w:asciiTheme="majorEastAsia" w:eastAsiaTheme="majorEastAsia" w:hAnsiTheme="majorEastAsia" w:cstheme="majorEastAsia" w:hint="eastAsia"/>
                <w:spacing w:val="16"/>
                <w:position w:val="-1"/>
                <w:lang w:eastAsia="zh-CN"/>
              </w:rPr>
              <w:t>120元</w:t>
            </w:r>
            <w:r>
              <w:rPr>
                <w:rFonts w:asciiTheme="majorEastAsia" w:eastAsiaTheme="majorEastAsia" w:hAnsiTheme="majorEastAsia" w:cstheme="majorEastAsia" w:hint="eastAsia"/>
                <w:spacing w:val="15"/>
                <w:position w:val="1"/>
                <w:lang w:eastAsia="zh-CN"/>
              </w:rPr>
              <w:t>、</w:t>
            </w:r>
            <w:r>
              <w:rPr>
                <w:rFonts w:asciiTheme="majorEastAsia" w:eastAsiaTheme="majorEastAsia" w:hAnsiTheme="majorEastAsia" w:cstheme="majorEastAsia" w:hint="eastAsia"/>
                <w:spacing w:val="15"/>
                <w:lang w:eastAsia="zh-CN"/>
              </w:rPr>
              <w:t>220元生活补贴</w:t>
            </w:r>
            <w:r>
              <w:rPr>
                <w:rFonts w:asciiTheme="majorEastAsia" w:eastAsiaTheme="majorEastAsia" w:hAnsiTheme="majorEastAsia" w:cstheme="majorEastAsia" w:hint="eastAsia"/>
                <w:spacing w:val="15"/>
                <w:position w:val="1"/>
                <w:lang w:eastAsia="zh-CN"/>
              </w:rPr>
              <w:t>。</w:t>
            </w:r>
          </w:p>
        </w:tc>
        <w:tc>
          <w:tcPr>
            <w:tcW w:w="2359" w:type="dxa"/>
            <w:tcBorders>
              <w:right w:val="single" w:sz="6" w:space="0" w:color="231F20"/>
            </w:tcBorders>
          </w:tcPr>
          <w:p w:rsidR="008C272C" w:rsidRDefault="00750345">
            <w:pPr>
              <w:pStyle w:val="TableText"/>
              <w:spacing w:before="125"/>
              <w:ind w:left="119" w:right="99" w:firstLine="1"/>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8"/>
                <w:lang w:eastAsia="zh-CN"/>
              </w:rPr>
              <w:t>市民政局、市财政局;</w:t>
            </w:r>
            <w:r>
              <w:rPr>
                <w:rFonts w:asciiTheme="majorEastAsia" w:eastAsiaTheme="majorEastAsia" w:hAnsiTheme="majorEastAsia" w:cstheme="majorEastAsia" w:hint="eastAsia"/>
                <w:spacing w:val="9"/>
                <w:lang w:eastAsia="zh-CN"/>
              </w:rPr>
              <w:t>各区、市政府</w:t>
            </w:r>
          </w:p>
        </w:tc>
      </w:tr>
      <w:tr w:rsidR="008C272C">
        <w:trPr>
          <w:trHeight w:val="708"/>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750345">
            <w:pPr>
              <w:spacing w:before="283" w:line="190" w:lineRule="auto"/>
              <w:ind w:left="110"/>
              <w:rPr>
                <w:rFonts w:asciiTheme="majorEastAsia" w:eastAsiaTheme="majorEastAsia" w:hAnsiTheme="majorEastAsia" w:cstheme="majorEastAsia"/>
                <w:sz w:val="10"/>
                <w:szCs w:val="10"/>
              </w:rPr>
            </w:pPr>
            <w:r>
              <w:rPr>
                <w:rFonts w:asciiTheme="majorEastAsia" w:eastAsiaTheme="majorEastAsia" w:hAnsiTheme="majorEastAsia" w:cstheme="majorEastAsia" w:hint="eastAsia"/>
                <w:spacing w:val="14"/>
                <w:w w:val="111"/>
                <w:sz w:val="19"/>
                <w:szCs w:val="19"/>
              </w:rPr>
              <w:t>22</w:t>
            </w:r>
            <w:r>
              <w:rPr>
                <w:rFonts w:asciiTheme="majorEastAsia" w:eastAsiaTheme="majorEastAsia" w:hAnsiTheme="majorEastAsia" w:cstheme="majorEastAsia" w:hint="eastAsia"/>
                <w:spacing w:val="14"/>
                <w:w w:val="111"/>
                <w:position w:val="8"/>
                <w:sz w:val="10"/>
                <w:szCs w:val="10"/>
              </w:rPr>
              <w:t>∗</w:t>
            </w:r>
          </w:p>
        </w:tc>
        <w:tc>
          <w:tcPr>
            <w:tcW w:w="1812" w:type="dxa"/>
          </w:tcPr>
          <w:p w:rsidR="008C272C" w:rsidRDefault="00750345">
            <w:pPr>
              <w:pStyle w:val="TableText"/>
              <w:spacing w:before="127"/>
              <w:ind w:left="108" w:right="113"/>
              <w:rPr>
                <w:rFonts w:asciiTheme="majorEastAsia" w:eastAsiaTheme="majorEastAsia" w:hAnsiTheme="majorEastAsia" w:cstheme="majorEastAsia"/>
              </w:rPr>
            </w:pPr>
            <w:r>
              <w:rPr>
                <w:rFonts w:asciiTheme="majorEastAsia" w:eastAsiaTheme="majorEastAsia" w:hAnsiTheme="majorEastAsia" w:cstheme="majorEastAsia" w:hint="eastAsia"/>
                <w:spacing w:val="36"/>
              </w:rPr>
              <w:t>入住养老机构补</w:t>
            </w:r>
            <w:r>
              <w:rPr>
                <w:rFonts w:asciiTheme="majorEastAsia" w:eastAsiaTheme="majorEastAsia" w:hAnsiTheme="majorEastAsia" w:cstheme="majorEastAsia" w:hint="eastAsia"/>
              </w:rPr>
              <w:t>贴</w:t>
            </w:r>
          </w:p>
        </w:tc>
        <w:tc>
          <w:tcPr>
            <w:tcW w:w="6795" w:type="dxa"/>
          </w:tcPr>
          <w:p w:rsidR="008C272C" w:rsidRDefault="00750345">
            <w:pPr>
              <w:pStyle w:val="TableText"/>
              <w:spacing w:before="258" w:line="182" w:lineRule="auto"/>
              <w:ind w:left="110"/>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7"/>
                <w:lang w:eastAsia="zh-CN"/>
              </w:rPr>
              <w:t>按规定给予低保老年人入住养老机构补贴。</w:t>
            </w:r>
          </w:p>
        </w:tc>
        <w:tc>
          <w:tcPr>
            <w:tcW w:w="2359" w:type="dxa"/>
            <w:tcBorders>
              <w:right w:val="single" w:sz="6" w:space="0" w:color="231F20"/>
            </w:tcBorders>
          </w:tcPr>
          <w:p w:rsidR="008C272C" w:rsidRDefault="00750345">
            <w:pPr>
              <w:pStyle w:val="TableText"/>
              <w:spacing w:before="126"/>
              <w:ind w:left="119" w:right="99" w:firstLine="1"/>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8"/>
                <w:lang w:eastAsia="zh-CN"/>
              </w:rPr>
              <w:t>市民政局、市财政局;</w:t>
            </w:r>
            <w:r>
              <w:rPr>
                <w:rFonts w:asciiTheme="majorEastAsia" w:eastAsiaTheme="majorEastAsia" w:hAnsiTheme="majorEastAsia" w:cstheme="majorEastAsia" w:hint="eastAsia"/>
                <w:spacing w:val="9"/>
                <w:lang w:eastAsia="zh-CN"/>
              </w:rPr>
              <w:t>各区、市政府</w:t>
            </w:r>
          </w:p>
        </w:tc>
      </w:tr>
      <w:tr w:rsidR="008C272C">
        <w:trPr>
          <w:trHeight w:val="1975"/>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8C272C">
            <w:pPr>
              <w:spacing w:line="283" w:lineRule="auto"/>
              <w:rPr>
                <w:rFonts w:asciiTheme="majorEastAsia" w:eastAsiaTheme="majorEastAsia" w:hAnsiTheme="majorEastAsia" w:cstheme="majorEastAsia"/>
                <w:lang w:eastAsia="zh-CN"/>
              </w:rPr>
            </w:pPr>
          </w:p>
          <w:p w:rsidR="008C272C" w:rsidRDefault="008C272C">
            <w:pPr>
              <w:spacing w:line="284" w:lineRule="auto"/>
              <w:rPr>
                <w:rFonts w:asciiTheme="majorEastAsia" w:eastAsiaTheme="majorEastAsia" w:hAnsiTheme="majorEastAsia" w:cstheme="majorEastAsia"/>
                <w:lang w:eastAsia="zh-CN"/>
              </w:rPr>
            </w:pPr>
          </w:p>
          <w:p w:rsidR="008C272C" w:rsidRDefault="00750345">
            <w:pPr>
              <w:spacing w:before="140" w:line="192" w:lineRule="auto"/>
              <w:ind w:left="108"/>
              <w:rPr>
                <w:rFonts w:asciiTheme="majorEastAsia" w:eastAsiaTheme="majorEastAsia" w:hAnsiTheme="majorEastAsia" w:cstheme="majorEastAsia"/>
                <w:sz w:val="10"/>
                <w:szCs w:val="10"/>
              </w:rPr>
            </w:pPr>
            <w:r>
              <w:rPr>
                <w:rFonts w:asciiTheme="majorEastAsia" w:eastAsiaTheme="majorEastAsia" w:hAnsiTheme="majorEastAsia" w:cstheme="majorEastAsia" w:hint="eastAsia"/>
                <w:spacing w:val="13"/>
                <w:w w:val="112"/>
                <w:sz w:val="19"/>
                <w:szCs w:val="19"/>
              </w:rPr>
              <w:t>23</w:t>
            </w:r>
            <w:r>
              <w:rPr>
                <w:rFonts w:asciiTheme="majorEastAsia" w:eastAsiaTheme="majorEastAsia" w:hAnsiTheme="majorEastAsia" w:cstheme="majorEastAsia" w:hint="eastAsia"/>
                <w:spacing w:val="13"/>
                <w:w w:val="112"/>
                <w:position w:val="8"/>
                <w:sz w:val="10"/>
                <w:szCs w:val="10"/>
              </w:rPr>
              <w:t>∗</w:t>
            </w:r>
          </w:p>
        </w:tc>
        <w:tc>
          <w:tcPr>
            <w:tcW w:w="1812" w:type="dxa"/>
          </w:tcPr>
          <w:p w:rsidR="008C272C" w:rsidRDefault="008C272C">
            <w:pPr>
              <w:rPr>
                <w:rFonts w:asciiTheme="majorEastAsia" w:eastAsiaTheme="majorEastAsia" w:hAnsiTheme="majorEastAsia" w:cstheme="majorEastAsia"/>
                <w:lang w:eastAsia="zh-CN"/>
              </w:rPr>
            </w:pPr>
          </w:p>
          <w:p w:rsidR="008C272C" w:rsidRDefault="008C272C">
            <w:pPr>
              <w:rPr>
                <w:rFonts w:asciiTheme="majorEastAsia" w:eastAsiaTheme="majorEastAsia" w:hAnsiTheme="majorEastAsia" w:cstheme="majorEastAsia"/>
                <w:lang w:eastAsia="zh-CN"/>
              </w:rPr>
            </w:pPr>
          </w:p>
          <w:p w:rsidR="008C272C" w:rsidRDefault="00750345">
            <w:pPr>
              <w:pStyle w:val="TableText"/>
              <w:spacing w:before="81"/>
              <w:ind w:left="111" w:right="113" w:hanging="1"/>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36"/>
                <w:lang w:eastAsia="zh-CN"/>
              </w:rPr>
              <w:t>购买居家社区养</w:t>
            </w:r>
            <w:r>
              <w:rPr>
                <w:rFonts w:asciiTheme="majorEastAsia" w:eastAsiaTheme="majorEastAsia" w:hAnsiTheme="majorEastAsia" w:cstheme="majorEastAsia" w:hint="eastAsia"/>
                <w:spacing w:val="14"/>
                <w:lang w:eastAsia="zh-CN"/>
              </w:rPr>
              <w:t>老服务补贴</w:t>
            </w:r>
          </w:p>
        </w:tc>
        <w:tc>
          <w:tcPr>
            <w:tcW w:w="6795" w:type="dxa"/>
          </w:tcPr>
          <w:p w:rsidR="008C272C" w:rsidRDefault="00750345">
            <w:pPr>
              <w:pStyle w:val="TableText"/>
              <w:spacing w:before="237"/>
              <w:ind w:left="108"/>
              <w:rPr>
                <w:rFonts w:asciiTheme="majorEastAsia" w:eastAsiaTheme="majorEastAsia" w:hAnsiTheme="majorEastAsia" w:cstheme="majorEastAsia"/>
                <w:spacing w:val="16"/>
                <w:lang w:eastAsia="zh-CN"/>
              </w:rPr>
            </w:pPr>
            <w:r>
              <w:rPr>
                <w:rFonts w:asciiTheme="majorEastAsia" w:eastAsiaTheme="majorEastAsia" w:hAnsiTheme="majorEastAsia" w:cstheme="majorEastAsia" w:hint="eastAsia"/>
                <w:spacing w:val="16"/>
                <w:lang w:eastAsia="zh-CN"/>
              </w:rPr>
              <w:t>本市户籍60周岁及以上低保中的失能(失智)、计划生育特殊家庭中的失能(失智)老年人购买居家社区养老服务,1级失能(中度失智)、2—4级失能(重度失智)城市地区按照每月最高1000元和1400元的标准予以补助,农村地区按照每月最高800元和1000元的标准予以补助。</w:t>
            </w:r>
          </w:p>
          <w:p w:rsidR="008C272C" w:rsidRDefault="00750345">
            <w:pPr>
              <w:pStyle w:val="TableText"/>
              <w:ind w:left="108"/>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6"/>
                <w:lang w:eastAsia="zh-CN"/>
              </w:rPr>
              <w:t>支持有条件的区(市)按照城乡统筹原则,缩小城乡保障待遇差距。享受长期护理保险保障的老年人不享受该补贴。</w:t>
            </w:r>
          </w:p>
        </w:tc>
        <w:tc>
          <w:tcPr>
            <w:tcW w:w="2359" w:type="dxa"/>
            <w:tcBorders>
              <w:right w:val="single" w:sz="6" w:space="0" w:color="231F20"/>
            </w:tcBorders>
          </w:tcPr>
          <w:p w:rsidR="008C272C" w:rsidRDefault="008C272C">
            <w:pPr>
              <w:rPr>
                <w:rFonts w:asciiTheme="majorEastAsia" w:eastAsiaTheme="majorEastAsia" w:hAnsiTheme="majorEastAsia" w:cstheme="majorEastAsia"/>
                <w:lang w:eastAsia="zh-CN"/>
              </w:rPr>
            </w:pPr>
          </w:p>
          <w:p w:rsidR="008C272C" w:rsidRDefault="008C272C">
            <w:pPr>
              <w:rPr>
                <w:rFonts w:asciiTheme="majorEastAsia" w:eastAsiaTheme="majorEastAsia" w:hAnsiTheme="majorEastAsia" w:cstheme="majorEastAsia"/>
                <w:lang w:eastAsia="zh-CN"/>
              </w:rPr>
            </w:pPr>
          </w:p>
          <w:p w:rsidR="008C272C" w:rsidRDefault="00750345">
            <w:pPr>
              <w:pStyle w:val="TableText"/>
              <w:spacing w:before="81"/>
              <w:ind w:left="118" w:right="27" w:firstLine="2"/>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市民政局、市财政局、</w:t>
            </w:r>
            <w:r>
              <w:rPr>
                <w:rFonts w:asciiTheme="majorEastAsia" w:eastAsiaTheme="majorEastAsia" w:hAnsiTheme="majorEastAsia" w:cstheme="majorEastAsia" w:hint="eastAsia"/>
                <w:spacing w:val="-1"/>
                <w:lang w:eastAsia="zh-CN"/>
              </w:rPr>
              <w:t>市医保局;各区、市政</w:t>
            </w:r>
            <w:r>
              <w:rPr>
                <w:rFonts w:asciiTheme="majorEastAsia" w:eastAsiaTheme="majorEastAsia" w:hAnsiTheme="majorEastAsia" w:cstheme="majorEastAsia" w:hint="eastAsia"/>
                <w:lang w:eastAsia="zh-CN"/>
              </w:rPr>
              <w:t>府</w:t>
            </w:r>
          </w:p>
        </w:tc>
      </w:tr>
      <w:tr w:rsidR="008C272C">
        <w:trPr>
          <w:trHeight w:val="688"/>
        </w:trPr>
        <w:tc>
          <w:tcPr>
            <w:tcW w:w="1252" w:type="dxa"/>
            <w:vMerge/>
            <w:tcBorders>
              <w:top w:val="nil"/>
              <w:left w:val="single" w:sz="6" w:space="0" w:color="231F20"/>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750345">
            <w:pPr>
              <w:spacing w:before="240" w:line="188" w:lineRule="auto"/>
              <w:ind w:left="181"/>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15"/>
                <w:w w:val="110"/>
                <w:sz w:val="19"/>
                <w:szCs w:val="19"/>
              </w:rPr>
              <w:t>24</w:t>
            </w:r>
          </w:p>
        </w:tc>
        <w:tc>
          <w:tcPr>
            <w:tcW w:w="1812" w:type="dxa"/>
          </w:tcPr>
          <w:p w:rsidR="008C272C" w:rsidRDefault="00750345">
            <w:pPr>
              <w:pStyle w:val="TableText"/>
              <w:spacing w:before="220"/>
              <w:ind w:left="108"/>
              <w:rPr>
                <w:rFonts w:asciiTheme="majorEastAsia" w:eastAsiaTheme="majorEastAsia" w:hAnsiTheme="majorEastAsia" w:cstheme="majorEastAsia"/>
              </w:rPr>
            </w:pPr>
            <w:r>
              <w:rPr>
                <w:rFonts w:asciiTheme="majorEastAsia" w:eastAsiaTheme="majorEastAsia" w:hAnsiTheme="majorEastAsia" w:cstheme="majorEastAsia" w:hint="eastAsia"/>
                <w:spacing w:val="15"/>
              </w:rPr>
              <w:t>公证服务</w:t>
            </w:r>
          </w:p>
        </w:tc>
        <w:tc>
          <w:tcPr>
            <w:tcW w:w="6795" w:type="dxa"/>
          </w:tcPr>
          <w:p w:rsidR="008C272C" w:rsidRDefault="00750345">
            <w:pPr>
              <w:pStyle w:val="TableText"/>
              <w:spacing w:before="244" w:line="183" w:lineRule="auto"/>
              <w:ind w:left="110"/>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6"/>
                <w:lang w:eastAsia="zh-CN"/>
              </w:rPr>
              <w:t>对经济困难且符合法律援助条件的老年人申办公证,减免公证费。</w:t>
            </w:r>
          </w:p>
        </w:tc>
        <w:tc>
          <w:tcPr>
            <w:tcW w:w="2359" w:type="dxa"/>
            <w:tcBorders>
              <w:right w:val="single" w:sz="6" w:space="0" w:color="231F20"/>
            </w:tcBorders>
          </w:tcPr>
          <w:p w:rsidR="008C272C" w:rsidRDefault="00750345">
            <w:pPr>
              <w:pStyle w:val="TableText"/>
              <w:spacing w:before="246" w:line="181"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4"/>
              </w:rPr>
              <w:t>市司法局</w:t>
            </w:r>
          </w:p>
        </w:tc>
      </w:tr>
      <w:tr w:rsidR="008C272C">
        <w:trPr>
          <w:trHeight w:val="704"/>
        </w:trPr>
        <w:tc>
          <w:tcPr>
            <w:tcW w:w="1252" w:type="dxa"/>
            <w:vMerge w:val="restart"/>
            <w:tcBorders>
              <w:left w:val="single" w:sz="6" w:space="0" w:color="231F20"/>
              <w:bottom w:val="nil"/>
            </w:tcBorders>
          </w:tcPr>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8C272C">
            <w:pPr>
              <w:rPr>
                <w:rFonts w:asciiTheme="majorEastAsia" w:eastAsiaTheme="majorEastAsia" w:hAnsiTheme="majorEastAsia" w:cstheme="majorEastAsia"/>
              </w:rPr>
            </w:pPr>
          </w:p>
          <w:p w:rsidR="008C272C" w:rsidRDefault="00750345">
            <w:pPr>
              <w:pStyle w:val="TableText"/>
              <w:spacing w:before="81"/>
              <w:ind w:left="112" w:right="116" w:hanging="1"/>
              <w:rPr>
                <w:rFonts w:asciiTheme="majorEastAsia" w:eastAsiaTheme="majorEastAsia" w:hAnsiTheme="majorEastAsia" w:cstheme="majorEastAsia"/>
              </w:rPr>
            </w:pPr>
            <w:r>
              <w:rPr>
                <w:rFonts w:asciiTheme="majorEastAsia" w:eastAsiaTheme="majorEastAsia" w:hAnsiTheme="majorEastAsia" w:cstheme="majorEastAsia" w:hint="eastAsia"/>
                <w:spacing w:val="-5"/>
              </w:rPr>
              <w:t>特殊困难</w:t>
            </w:r>
            <w:r>
              <w:rPr>
                <w:rFonts w:asciiTheme="majorEastAsia" w:eastAsiaTheme="majorEastAsia" w:hAnsiTheme="majorEastAsia" w:cstheme="majorEastAsia" w:hint="eastAsia"/>
                <w:spacing w:val="11"/>
              </w:rPr>
              <w:t>老年人</w:t>
            </w:r>
          </w:p>
        </w:tc>
        <w:tc>
          <w:tcPr>
            <w:tcW w:w="566" w:type="dxa"/>
          </w:tcPr>
          <w:p w:rsidR="008C272C" w:rsidRDefault="00750345">
            <w:pPr>
              <w:spacing w:before="288" w:line="189" w:lineRule="auto"/>
              <w:ind w:left="183"/>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17"/>
                <w:w w:val="107"/>
                <w:sz w:val="19"/>
                <w:szCs w:val="19"/>
              </w:rPr>
              <w:t>25</w:t>
            </w:r>
          </w:p>
        </w:tc>
        <w:tc>
          <w:tcPr>
            <w:tcW w:w="1812" w:type="dxa"/>
          </w:tcPr>
          <w:p w:rsidR="008C272C" w:rsidRDefault="00750345">
            <w:pPr>
              <w:pStyle w:val="TableText"/>
              <w:spacing w:before="263"/>
              <w:ind w:left="107"/>
              <w:rPr>
                <w:rFonts w:asciiTheme="majorEastAsia" w:eastAsiaTheme="majorEastAsia" w:hAnsiTheme="majorEastAsia" w:cstheme="majorEastAsia"/>
              </w:rPr>
            </w:pPr>
            <w:r>
              <w:rPr>
                <w:rFonts w:asciiTheme="majorEastAsia" w:eastAsiaTheme="majorEastAsia" w:hAnsiTheme="majorEastAsia" w:cstheme="majorEastAsia" w:hint="eastAsia"/>
                <w:spacing w:val="16"/>
              </w:rPr>
              <w:t>探访关爱服务</w:t>
            </w:r>
          </w:p>
        </w:tc>
        <w:tc>
          <w:tcPr>
            <w:tcW w:w="6795" w:type="dxa"/>
          </w:tcPr>
          <w:p w:rsidR="008C272C" w:rsidRDefault="00750345">
            <w:pPr>
              <w:pStyle w:val="TableText"/>
              <w:spacing w:before="128"/>
              <w:ind w:left="113" w:right="102" w:firstLine="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6"/>
                <w:lang w:eastAsia="zh-CN"/>
              </w:rPr>
              <w:t>面向独居、空巢、留守、失能、重残、计划生育特殊家庭等特殊困难老年人提供探访关爱服务。</w:t>
            </w:r>
          </w:p>
        </w:tc>
        <w:tc>
          <w:tcPr>
            <w:tcW w:w="2359" w:type="dxa"/>
            <w:tcBorders>
              <w:right w:val="single" w:sz="6" w:space="0" w:color="231F20"/>
            </w:tcBorders>
          </w:tcPr>
          <w:p w:rsidR="008C272C" w:rsidRDefault="00750345">
            <w:pPr>
              <w:pStyle w:val="TableText"/>
              <w:spacing w:before="262" w:line="181"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4"/>
              </w:rPr>
              <w:t>市民政局</w:t>
            </w:r>
          </w:p>
        </w:tc>
      </w:tr>
      <w:tr w:rsidR="008C272C">
        <w:trPr>
          <w:trHeight w:val="702"/>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rPr>
            </w:pPr>
          </w:p>
        </w:tc>
        <w:tc>
          <w:tcPr>
            <w:tcW w:w="566" w:type="dxa"/>
          </w:tcPr>
          <w:p w:rsidR="008C272C" w:rsidRDefault="00750345">
            <w:pPr>
              <w:spacing w:before="287" w:line="193" w:lineRule="auto"/>
              <w:ind w:left="110"/>
              <w:rPr>
                <w:rFonts w:asciiTheme="majorEastAsia" w:eastAsiaTheme="majorEastAsia" w:hAnsiTheme="majorEastAsia" w:cstheme="majorEastAsia"/>
                <w:sz w:val="10"/>
                <w:szCs w:val="10"/>
              </w:rPr>
            </w:pPr>
            <w:r>
              <w:rPr>
                <w:rFonts w:asciiTheme="majorEastAsia" w:eastAsiaTheme="majorEastAsia" w:hAnsiTheme="majorEastAsia" w:cstheme="majorEastAsia" w:hint="eastAsia"/>
                <w:spacing w:val="15"/>
                <w:w w:val="109"/>
                <w:sz w:val="19"/>
                <w:szCs w:val="19"/>
              </w:rPr>
              <w:t>26</w:t>
            </w:r>
            <w:r>
              <w:rPr>
                <w:rFonts w:asciiTheme="majorEastAsia" w:eastAsiaTheme="majorEastAsia" w:hAnsiTheme="majorEastAsia" w:cstheme="majorEastAsia" w:hint="eastAsia"/>
                <w:spacing w:val="15"/>
                <w:w w:val="109"/>
                <w:position w:val="8"/>
                <w:sz w:val="10"/>
                <w:szCs w:val="10"/>
              </w:rPr>
              <w:t>∗</w:t>
            </w:r>
          </w:p>
        </w:tc>
        <w:tc>
          <w:tcPr>
            <w:tcW w:w="1812" w:type="dxa"/>
          </w:tcPr>
          <w:p w:rsidR="008C272C" w:rsidRDefault="00750345">
            <w:pPr>
              <w:pStyle w:val="TableText"/>
              <w:spacing w:before="132"/>
              <w:ind w:left="108" w:right="113"/>
              <w:rPr>
                <w:rFonts w:asciiTheme="majorEastAsia" w:eastAsiaTheme="majorEastAsia" w:hAnsiTheme="majorEastAsia" w:cstheme="majorEastAsia"/>
              </w:rPr>
            </w:pPr>
            <w:r>
              <w:rPr>
                <w:rFonts w:asciiTheme="majorEastAsia" w:eastAsiaTheme="majorEastAsia" w:hAnsiTheme="majorEastAsia" w:cstheme="majorEastAsia" w:hint="eastAsia"/>
                <w:spacing w:val="36"/>
              </w:rPr>
              <w:t>智慧安全关怀服</w:t>
            </w:r>
            <w:r>
              <w:rPr>
                <w:rFonts w:asciiTheme="majorEastAsia" w:eastAsiaTheme="majorEastAsia" w:hAnsiTheme="majorEastAsia" w:cstheme="majorEastAsia" w:hint="eastAsia"/>
              </w:rPr>
              <w:t>务</w:t>
            </w:r>
          </w:p>
        </w:tc>
        <w:tc>
          <w:tcPr>
            <w:tcW w:w="6795" w:type="dxa"/>
          </w:tcPr>
          <w:p w:rsidR="008C272C" w:rsidRDefault="00750345">
            <w:pPr>
              <w:pStyle w:val="TableText"/>
              <w:spacing w:before="130"/>
              <w:ind w:left="113" w:right="102" w:firstLine="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6"/>
                <w:lang w:eastAsia="zh-CN"/>
              </w:rPr>
              <w:t>面向独居、空巢、留守、失能、重残、计划</w:t>
            </w:r>
            <w:r>
              <w:rPr>
                <w:rFonts w:asciiTheme="majorEastAsia" w:eastAsiaTheme="majorEastAsia" w:hAnsiTheme="majorEastAsia" w:cstheme="majorEastAsia" w:hint="eastAsia"/>
                <w:spacing w:val="15"/>
                <w:lang w:eastAsia="zh-CN"/>
              </w:rPr>
              <w:t>生育特殊家庭等特殊困难老</w:t>
            </w:r>
            <w:r>
              <w:rPr>
                <w:rFonts w:asciiTheme="majorEastAsia" w:eastAsiaTheme="majorEastAsia" w:hAnsiTheme="majorEastAsia" w:cstheme="majorEastAsia" w:hint="eastAsia"/>
                <w:spacing w:val="16"/>
                <w:lang w:eastAsia="zh-CN"/>
              </w:rPr>
              <w:t>年人提供智慧化安全关怀服务。</w:t>
            </w:r>
          </w:p>
        </w:tc>
        <w:tc>
          <w:tcPr>
            <w:tcW w:w="2359" w:type="dxa"/>
            <w:tcBorders>
              <w:right w:val="single" w:sz="6" w:space="0" w:color="231F20"/>
            </w:tcBorders>
          </w:tcPr>
          <w:p w:rsidR="008C272C" w:rsidRDefault="00750345">
            <w:pPr>
              <w:pStyle w:val="TableText"/>
              <w:spacing w:before="262" w:line="181"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3"/>
              </w:rPr>
              <w:t>市民政局、市财政局</w:t>
            </w:r>
          </w:p>
        </w:tc>
      </w:tr>
      <w:tr w:rsidR="008C272C">
        <w:trPr>
          <w:trHeight w:val="754"/>
        </w:trPr>
        <w:tc>
          <w:tcPr>
            <w:tcW w:w="1252" w:type="dxa"/>
            <w:vMerge/>
            <w:tcBorders>
              <w:top w:val="nil"/>
              <w:left w:val="single" w:sz="6" w:space="0" w:color="231F20"/>
              <w:bottom w:val="single" w:sz="6" w:space="0" w:color="231F20"/>
            </w:tcBorders>
          </w:tcPr>
          <w:p w:rsidR="008C272C" w:rsidRDefault="008C272C">
            <w:pPr>
              <w:rPr>
                <w:rFonts w:asciiTheme="majorEastAsia" w:eastAsiaTheme="majorEastAsia" w:hAnsiTheme="majorEastAsia" w:cstheme="majorEastAsia"/>
              </w:rPr>
            </w:pPr>
          </w:p>
        </w:tc>
        <w:tc>
          <w:tcPr>
            <w:tcW w:w="566" w:type="dxa"/>
            <w:tcBorders>
              <w:bottom w:val="single" w:sz="6" w:space="0" w:color="231F20"/>
            </w:tcBorders>
          </w:tcPr>
          <w:p w:rsidR="008C272C" w:rsidRDefault="008C272C">
            <w:pPr>
              <w:spacing w:line="249" w:lineRule="auto"/>
              <w:rPr>
                <w:rFonts w:asciiTheme="majorEastAsia" w:eastAsiaTheme="majorEastAsia" w:hAnsiTheme="majorEastAsia" w:cstheme="majorEastAsia"/>
              </w:rPr>
            </w:pPr>
          </w:p>
          <w:p w:rsidR="008C272C" w:rsidRDefault="00750345">
            <w:pPr>
              <w:spacing w:before="62" w:line="187" w:lineRule="auto"/>
              <w:ind w:left="183"/>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0"/>
                <w:w w:val="105"/>
                <w:sz w:val="19"/>
                <w:szCs w:val="19"/>
              </w:rPr>
              <w:t>27</w:t>
            </w:r>
          </w:p>
        </w:tc>
        <w:tc>
          <w:tcPr>
            <w:tcW w:w="1812" w:type="dxa"/>
            <w:tcBorders>
              <w:bottom w:val="single" w:sz="6" w:space="0" w:color="231F20"/>
            </w:tcBorders>
          </w:tcPr>
          <w:p w:rsidR="008C272C" w:rsidRDefault="00750345">
            <w:pPr>
              <w:pStyle w:val="TableText"/>
              <w:spacing w:before="153"/>
              <w:ind w:left="111" w:right="113" w:hanging="3"/>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36"/>
                <w:lang w:eastAsia="zh-CN"/>
              </w:rPr>
              <w:t>优先入住公办养</w:t>
            </w:r>
            <w:r>
              <w:rPr>
                <w:rFonts w:asciiTheme="majorEastAsia" w:eastAsiaTheme="majorEastAsia" w:hAnsiTheme="majorEastAsia" w:cstheme="majorEastAsia" w:hint="eastAsia"/>
                <w:spacing w:val="11"/>
                <w:lang w:eastAsia="zh-CN"/>
              </w:rPr>
              <w:t>老机构</w:t>
            </w:r>
          </w:p>
        </w:tc>
        <w:tc>
          <w:tcPr>
            <w:tcW w:w="6795" w:type="dxa"/>
            <w:tcBorders>
              <w:bottom w:val="single" w:sz="6" w:space="0" w:color="231F20"/>
            </w:tcBorders>
          </w:tcPr>
          <w:p w:rsidR="008C272C" w:rsidRDefault="00750345">
            <w:pPr>
              <w:pStyle w:val="TableText"/>
              <w:spacing w:before="152"/>
              <w:ind w:left="114" w:right="102" w:hanging="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建立公办养老机构轮候制度,保障经济困难的独居、空巢、留守、失</w:t>
            </w:r>
            <w:r>
              <w:rPr>
                <w:rFonts w:asciiTheme="majorEastAsia" w:eastAsiaTheme="majorEastAsia" w:hAnsiTheme="majorEastAsia" w:cstheme="majorEastAsia" w:hint="eastAsia"/>
                <w:spacing w:val="15"/>
                <w:lang w:eastAsia="zh-CN"/>
              </w:rPr>
              <w:t>能、重残、计划生育特殊家庭以及作出特殊贡献的老年人优先入住。</w:t>
            </w:r>
          </w:p>
        </w:tc>
        <w:tc>
          <w:tcPr>
            <w:tcW w:w="2359" w:type="dxa"/>
            <w:tcBorders>
              <w:bottom w:val="single" w:sz="6" w:space="0" w:color="231F20"/>
              <w:right w:val="single" w:sz="6" w:space="0" w:color="231F20"/>
            </w:tcBorders>
          </w:tcPr>
          <w:p w:rsidR="008C272C" w:rsidRDefault="00750345">
            <w:pPr>
              <w:pStyle w:val="TableText"/>
              <w:spacing w:before="286" w:line="181" w:lineRule="auto"/>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4"/>
              </w:rPr>
              <w:t>市民政局</w:t>
            </w:r>
          </w:p>
        </w:tc>
      </w:tr>
    </w:tbl>
    <w:p w:rsidR="008C272C" w:rsidRDefault="008C272C"/>
    <w:p w:rsidR="008C272C" w:rsidRDefault="008C272C">
      <w:pPr>
        <w:sectPr w:rsidR="008C272C">
          <w:pgSz w:w="16837" w:h="11905"/>
          <w:pgMar w:top="1011" w:right="2146" w:bottom="400" w:left="1452" w:header="0" w:footer="0" w:gutter="0"/>
          <w:cols w:space="720"/>
        </w:sectPr>
      </w:pPr>
    </w:p>
    <w:p w:rsidR="008C272C" w:rsidRDefault="002E5098">
      <w:pPr>
        <w:spacing w:before="212"/>
      </w:pPr>
      <w:r w:rsidRPr="002E5098">
        <w:lastRenderedPageBreak/>
        <w:pict>
          <v:shape id="TextBox 10" o:spid="_x0000_s1028" type="#_x0000_t202" style="position:absolute;margin-left:45.35pt;margin-top:102.3pt;width:64pt;height:18.75pt;rotation:90;z-index:251663360;mso-position-horizontal-relative:page;mso-position-vertical-relative:page" o:gfxdata="UEsDBAoAAAAAAIdO4kAAAAAAAAAAAAAAAAAEAAAAZHJzL1BLAwQUAAAACACHTuJA27CKZ9UAAAAK&#10;AQAADwAAAGRycy9kb3ducmV2LnhtbE2PTU/DMAyG70j8h8hI3FjSqhqjNJ0EojcujO3utqap1iRV&#10;knbj32NOcPPHo9ePq/3VTmKlEEfvNGQbBYJc5/vRDRqOn83DDkRM6HqcvCMN3xRhX9/eVFj2/uI+&#10;aD2kQXCIiyVqMCnNpZSxM2QxbvxMjndfPlhM3IZB9gEvHG4nmSu1lRZHxxcMzvRqqDsfFquheGnk&#10;2RSndjDr8u6pCXh8a7W+v8vUM4hE1/QHw68+q0PNTq1fXB/FpOFJPTKpIVfFFgQDebbjSctFkWcg&#10;60r+f6H+AVBLAwQUAAAACACHTuJAvRwMRi8CAABrBAAADgAAAGRycy9lMm9Eb2MueG1srVTBbtsw&#10;DL0P2D8Iuq9OvKZLgzpF1qDDgGItkA47K7JcG5BETVJqd1+/Jznutm6HHuaDQJHUo94j5YvLwWj2&#10;qHzoyFZ8fjLjTFlJdWcfKv71/vrdkrMQha2FJqsq/qQCv1y/fXPRu5UqqSVdK88AYsOqdxVvY3Sr&#10;ogiyVUaEE3LKItiQNyJi6x+K2ose6EYX5Wx2VvTka+dJqhDg3Y5BfkT0rwGkpumk2pI8GGXjiOqV&#10;FhGUQtu5wNf5tk2jZLxtmqAi0xUH05hXFIG9T2uxvhCrBy9c28njFcRrrvCCkxGdRdFnqK2Igh18&#10;9xeU6aSnQE08kWSKkUhWBCzmsxfa7FrhVOYCqYN7Fj38P1j55fHOs67GJEASKww6fq+G+JEGBg/k&#10;6V1YIWvnkBcH+JE6+QOcifXQeMM8Qd3F6Sx9WQuwY8hefDgrZ2ecPeFgeX5+Wi5H1VGFScSX83KJ&#10;E0wioXyP3SLFixE1oTsf4idFhiWj4h5Nzfji8SbEMXVKSemWrjutc2O1ZX3q8h9uIGuLAonYSCBZ&#10;cdgPR7Z7qp9ANvPBvYKT1x0q34gQ74THeMCJBxRvsTSaUIGOFmct+R//8qd8dA1RznqMW8XD94Pw&#10;ijP92aKfgIyT4SdjPxn2YK4IEzzPt8kmDvioJ7PxZL7hXW1SFYSElahV8TiZV3EcerxLqTabnIQJ&#10;dCLe2J2TCXoUaXOI1HRZ1iTLqMVRLcxgbszxvaQh/32fs379I9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uwimfVAAAACgEAAA8AAAAAAAAAAQAgAAAAIgAAAGRycy9kb3ducmV2LnhtbFBLAQIU&#10;ABQAAAAIAIdO4kC9HAxGLwIAAGsEAAAOAAAAAAAAAAEAIAAAACQBAABkcnMvZTJvRG9jLnhtbFBL&#10;BQYAAAAABgAGAFkBAADFBQAAAAA=&#10;" o:allowincell="f" filled="f" stroked="f" strokeweight="0">
            <v:textbox style="layout-flow:vertical" inset="0,0,0,0">
              <w:txbxContent>
                <w:p w:rsidR="008C272C" w:rsidRDefault="008C272C">
                  <w:pPr>
                    <w:spacing w:before="95" w:line="184" w:lineRule="auto"/>
                    <w:ind w:left="20"/>
                    <w:rPr>
                      <w:rFonts w:ascii="仿宋_GB2312" w:eastAsia="仿宋_GB2312" w:hAnsi="仿宋_GB2312" w:cs="仿宋_GB2312"/>
                      <w:sz w:val="32"/>
                      <w:szCs w:val="32"/>
                    </w:rPr>
                  </w:pPr>
                </w:p>
              </w:txbxContent>
            </v:textbox>
            <w10:wrap anchorx="page" anchory="page"/>
          </v:shape>
        </w:pict>
      </w:r>
    </w:p>
    <w:tbl>
      <w:tblPr>
        <w:tblStyle w:val="TableNormal"/>
        <w:tblW w:w="12784" w:type="dxa"/>
        <w:tblInd w:w="442"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tblPr>
      <w:tblGrid>
        <w:gridCol w:w="1252"/>
        <w:gridCol w:w="566"/>
        <w:gridCol w:w="1812"/>
        <w:gridCol w:w="6795"/>
        <w:gridCol w:w="2359"/>
      </w:tblGrid>
      <w:tr w:rsidR="008C272C">
        <w:trPr>
          <w:trHeight w:val="444"/>
        </w:trPr>
        <w:tc>
          <w:tcPr>
            <w:tcW w:w="1252" w:type="dxa"/>
            <w:tcBorders>
              <w:top w:val="single" w:sz="6" w:space="0" w:color="231F20"/>
              <w:left w:val="single" w:sz="6" w:space="0" w:color="231F20"/>
            </w:tcBorders>
          </w:tcPr>
          <w:p w:rsidR="008C272C" w:rsidRDefault="00750345">
            <w:pPr>
              <w:pStyle w:val="TableText"/>
              <w:spacing w:before="120" w:line="178" w:lineRule="auto"/>
              <w:ind w:left="211"/>
              <w:rPr>
                <w:rFonts w:ascii="黑体" w:eastAsia="黑体" w:hAnsi="黑体" w:cs="黑体"/>
              </w:rPr>
            </w:pPr>
            <w:r>
              <w:rPr>
                <w:rFonts w:ascii="黑体" w:eastAsia="黑体" w:hAnsi="黑体" w:cs="黑体" w:hint="eastAsia"/>
                <w:spacing w:val="13"/>
              </w:rPr>
              <w:t>服务对象</w:t>
            </w:r>
          </w:p>
        </w:tc>
        <w:tc>
          <w:tcPr>
            <w:tcW w:w="2378" w:type="dxa"/>
            <w:gridSpan w:val="2"/>
            <w:tcBorders>
              <w:top w:val="single" w:sz="6" w:space="0" w:color="231F20"/>
            </w:tcBorders>
          </w:tcPr>
          <w:p w:rsidR="008C272C" w:rsidRDefault="00750345">
            <w:pPr>
              <w:pStyle w:val="TableText"/>
              <w:spacing w:before="122" w:line="175" w:lineRule="auto"/>
              <w:ind w:left="777"/>
              <w:rPr>
                <w:rFonts w:ascii="黑体" w:eastAsia="黑体" w:hAnsi="黑体" w:cs="黑体"/>
              </w:rPr>
            </w:pPr>
            <w:r>
              <w:rPr>
                <w:rFonts w:ascii="黑体" w:eastAsia="黑体" w:hAnsi="黑体" w:cs="黑体" w:hint="eastAsia"/>
                <w:spacing w:val="13"/>
              </w:rPr>
              <w:t>服务项目</w:t>
            </w:r>
          </w:p>
        </w:tc>
        <w:tc>
          <w:tcPr>
            <w:tcW w:w="6795" w:type="dxa"/>
            <w:tcBorders>
              <w:top w:val="single" w:sz="6" w:space="0" w:color="231F20"/>
            </w:tcBorders>
          </w:tcPr>
          <w:p w:rsidR="008C272C" w:rsidRDefault="00750345">
            <w:pPr>
              <w:pStyle w:val="TableText"/>
              <w:spacing w:before="122" w:line="176" w:lineRule="auto"/>
              <w:ind w:left="2678"/>
              <w:rPr>
                <w:rFonts w:ascii="黑体" w:eastAsia="黑体" w:hAnsi="黑体" w:cs="黑体"/>
              </w:rPr>
            </w:pPr>
            <w:r>
              <w:rPr>
                <w:rFonts w:ascii="黑体" w:eastAsia="黑体" w:hAnsi="黑体" w:cs="黑体" w:hint="eastAsia"/>
                <w:spacing w:val="16"/>
              </w:rPr>
              <w:t>服务内容及标准</w:t>
            </w:r>
          </w:p>
        </w:tc>
        <w:tc>
          <w:tcPr>
            <w:tcW w:w="2359" w:type="dxa"/>
            <w:tcBorders>
              <w:top w:val="single" w:sz="6" w:space="0" w:color="231F20"/>
              <w:right w:val="single" w:sz="6" w:space="0" w:color="231F20"/>
            </w:tcBorders>
          </w:tcPr>
          <w:p w:rsidR="008C272C" w:rsidRDefault="00750345">
            <w:pPr>
              <w:pStyle w:val="TableText"/>
              <w:spacing w:before="121" w:line="178" w:lineRule="auto"/>
              <w:ind w:left="571"/>
              <w:rPr>
                <w:rFonts w:ascii="黑体" w:eastAsia="黑体" w:hAnsi="黑体" w:cs="黑体"/>
              </w:rPr>
            </w:pPr>
            <w:r>
              <w:rPr>
                <w:rFonts w:ascii="黑体" w:eastAsia="黑体" w:hAnsi="黑体" w:cs="黑体" w:hint="eastAsia"/>
                <w:spacing w:val="14"/>
              </w:rPr>
              <w:t>牵头责任单位</w:t>
            </w:r>
          </w:p>
        </w:tc>
      </w:tr>
      <w:tr w:rsidR="008C272C">
        <w:trPr>
          <w:trHeight w:val="1126"/>
        </w:trPr>
        <w:tc>
          <w:tcPr>
            <w:tcW w:w="1252" w:type="dxa"/>
            <w:vMerge w:val="restart"/>
            <w:tcBorders>
              <w:left w:val="single" w:sz="6" w:space="0" w:color="231F20"/>
              <w:bottom w:val="nil"/>
            </w:tcBorders>
          </w:tcPr>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5" w:lineRule="auto"/>
              <w:rPr>
                <w:rFonts w:asciiTheme="majorEastAsia" w:eastAsiaTheme="majorEastAsia" w:hAnsiTheme="majorEastAsia" w:cstheme="majorEastAsia"/>
              </w:rPr>
            </w:pPr>
          </w:p>
          <w:p w:rsidR="008C272C" w:rsidRDefault="008C272C">
            <w:pPr>
              <w:spacing w:line="256" w:lineRule="auto"/>
              <w:rPr>
                <w:rFonts w:asciiTheme="majorEastAsia" w:eastAsiaTheme="majorEastAsia" w:hAnsiTheme="majorEastAsia" w:cstheme="majorEastAsia"/>
              </w:rPr>
            </w:pPr>
          </w:p>
          <w:p w:rsidR="008C272C" w:rsidRDefault="00750345">
            <w:pPr>
              <w:pStyle w:val="TableText"/>
              <w:spacing w:before="82"/>
              <w:ind w:left="113" w:right="113"/>
              <w:rPr>
                <w:rFonts w:asciiTheme="majorEastAsia" w:eastAsiaTheme="majorEastAsia" w:hAnsiTheme="majorEastAsia" w:cstheme="majorEastAsia"/>
              </w:rPr>
            </w:pPr>
            <w:r>
              <w:rPr>
                <w:rFonts w:asciiTheme="majorEastAsia" w:eastAsiaTheme="majorEastAsia" w:hAnsiTheme="majorEastAsia" w:cstheme="majorEastAsia" w:hint="eastAsia"/>
                <w:spacing w:val="-5"/>
              </w:rPr>
              <w:t>特殊困难</w:t>
            </w:r>
            <w:r>
              <w:rPr>
                <w:rFonts w:asciiTheme="majorEastAsia" w:eastAsiaTheme="majorEastAsia" w:hAnsiTheme="majorEastAsia" w:cstheme="majorEastAsia" w:hint="eastAsia"/>
                <w:spacing w:val="11"/>
              </w:rPr>
              <w:t>老年人</w:t>
            </w:r>
          </w:p>
        </w:tc>
        <w:tc>
          <w:tcPr>
            <w:tcW w:w="566" w:type="dxa"/>
          </w:tcPr>
          <w:p w:rsidR="008C272C" w:rsidRDefault="008C272C">
            <w:pPr>
              <w:spacing w:line="425" w:lineRule="auto"/>
              <w:rPr>
                <w:rFonts w:asciiTheme="majorEastAsia" w:eastAsiaTheme="majorEastAsia" w:hAnsiTheme="majorEastAsia" w:cstheme="majorEastAsia"/>
              </w:rPr>
            </w:pPr>
          </w:p>
          <w:p w:rsidR="008C272C" w:rsidRDefault="00750345">
            <w:pPr>
              <w:spacing w:line="190" w:lineRule="auto"/>
              <w:ind w:left="181"/>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17"/>
                <w:w w:val="108"/>
                <w:sz w:val="19"/>
                <w:szCs w:val="19"/>
              </w:rPr>
              <w:t>28</w:t>
            </w:r>
          </w:p>
        </w:tc>
        <w:tc>
          <w:tcPr>
            <w:tcW w:w="1812" w:type="dxa"/>
          </w:tcPr>
          <w:p w:rsidR="008C272C" w:rsidRDefault="008C272C">
            <w:pPr>
              <w:rPr>
                <w:rFonts w:asciiTheme="majorEastAsia" w:eastAsiaTheme="majorEastAsia" w:hAnsiTheme="majorEastAsia" w:cstheme="majorEastAsia"/>
              </w:rPr>
            </w:pPr>
          </w:p>
          <w:p w:rsidR="008C272C" w:rsidRDefault="00750345">
            <w:pPr>
              <w:pStyle w:val="TableText"/>
              <w:spacing w:before="161"/>
              <w:ind w:left="108"/>
              <w:rPr>
                <w:rFonts w:asciiTheme="majorEastAsia" w:eastAsiaTheme="majorEastAsia" w:hAnsiTheme="majorEastAsia" w:cstheme="majorEastAsia"/>
              </w:rPr>
            </w:pPr>
            <w:r>
              <w:rPr>
                <w:rFonts w:asciiTheme="majorEastAsia" w:eastAsiaTheme="majorEastAsia" w:hAnsiTheme="majorEastAsia" w:cstheme="majorEastAsia" w:hint="eastAsia"/>
                <w:spacing w:val="14"/>
              </w:rPr>
              <w:t>委托服务</w:t>
            </w:r>
          </w:p>
        </w:tc>
        <w:tc>
          <w:tcPr>
            <w:tcW w:w="6795" w:type="dxa"/>
          </w:tcPr>
          <w:p w:rsidR="008C272C" w:rsidRDefault="00750345">
            <w:pPr>
              <w:pStyle w:val="TableText"/>
              <w:spacing w:before="202"/>
              <w:ind w:left="112" w:right="104"/>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4"/>
                <w:lang w:eastAsia="zh-CN"/>
              </w:rPr>
              <w:t>委托有资质的社会组织接受独居、空巢、留守、失能、重残、计划生育</w:t>
            </w:r>
            <w:r>
              <w:rPr>
                <w:rFonts w:asciiTheme="majorEastAsia" w:eastAsiaTheme="majorEastAsia" w:hAnsiTheme="majorEastAsia" w:cstheme="majorEastAsia" w:hint="eastAsia"/>
                <w:spacing w:val="20"/>
                <w:lang w:eastAsia="zh-CN"/>
              </w:rPr>
              <w:t>特殊家庭等特殊困难老年人或其监护人委托,依法代为办</w:t>
            </w:r>
            <w:r>
              <w:rPr>
                <w:rFonts w:asciiTheme="majorEastAsia" w:eastAsiaTheme="majorEastAsia" w:hAnsiTheme="majorEastAsia" w:cstheme="majorEastAsia" w:hint="eastAsia"/>
                <w:spacing w:val="19"/>
                <w:lang w:eastAsia="zh-CN"/>
              </w:rPr>
              <w:t>理入住养老机</w:t>
            </w:r>
            <w:r>
              <w:rPr>
                <w:rFonts w:asciiTheme="majorEastAsia" w:eastAsiaTheme="majorEastAsia" w:hAnsiTheme="majorEastAsia" w:cstheme="majorEastAsia" w:hint="eastAsia"/>
                <w:spacing w:val="9"/>
                <w:lang w:eastAsia="zh-CN"/>
              </w:rPr>
              <w:t>构、就医等事务。</w:t>
            </w:r>
          </w:p>
        </w:tc>
        <w:tc>
          <w:tcPr>
            <w:tcW w:w="2359" w:type="dxa"/>
            <w:tcBorders>
              <w:right w:val="single" w:sz="6" w:space="0" w:color="231F20"/>
            </w:tcBorders>
          </w:tcPr>
          <w:p w:rsidR="008C272C" w:rsidRDefault="008C272C">
            <w:pPr>
              <w:rPr>
                <w:rFonts w:asciiTheme="majorEastAsia" w:eastAsiaTheme="majorEastAsia" w:hAnsiTheme="majorEastAsia" w:cstheme="majorEastAsia"/>
                <w:lang w:eastAsia="zh-CN"/>
              </w:rPr>
            </w:pPr>
          </w:p>
          <w:p w:rsidR="008C272C" w:rsidRDefault="00750345">
            <w:pPr>
              <w:pStyle w:val="TableText"/>
              <w:spacing w:before="82"/>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4"/>
              </w:rPr>
              <w:t>市民政局</w:t>
            </w:r>
          </w:p>
        </w:tc>
      </w:tr>
      <w:tr w:rsidR="008C272C">
        <w:trPr>
          <w:trHeight w:val="675"/>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rPr>
            </w:pPr>
          </w:p>
        </w:tc>
        <w:tc>
          <w:tcPr>
            <w:tcW w:w="566" w:type="dxa"/>
          </w:tcPr>
          <w:p w:rsidR="008C272C" w:rsidRDefault="00750345">
            <w:pPr>
              <w:spacing w:before="265" w:line="192" w:lineRule="auto"/>
              <w:ind w:left="110"/>
              <w:rPr>
                <w:rFonts w:asciiTheme="majorEastAsia" w:eastAsiaTheme="majorEastAsia" w:hAnsiTheme="majorEastAsia" w:cstheme="majorEastAsia"/>
                <w:sz w:val="10"/>
                <w:szCs w:val="10"/>
              </w:rPr>
            </w:pPr>
            <w:r>
              <w:rPr>
                <w:rFonts w:asciiTheme="majorEastAsia" w:eastAsiaTheme="majorEastAsia" w:hAnsiTheme="majorEastAsia" w:cstheme="majorEastAsia" w:hint="eastAsia"/>
                <w:spacing w:val="14"/>
                <w:w w:val="111"/>
                <w:sz w:val="19"/>
                <w:szCs w:val="19"/>
              </w:rPr>
              <w:t>29</w:t>
            </w:r>
            <w:r>
              <w:rPr>
                <w:rFonts w:asciiTheme="majorEastAsia" w:eastAsiaTheme="majorEastAsia" w:hAnsiTheme="majorEastAsia" w:cstheme="majorEastAsia" w:hint="eastAsia"/>
                <w:spacing w:val="14"/>
                <w:w w:val="111"/>
                <w:position w:val="8"/>
                <w:sz w:val="10"/>
                <w:szCs w:val="10"/>
              </w:rPr>
              <w:t>∗</w:t>
            </w:r>
          </w:p>
        </w:tc>
        <w:tc>
          <w:tcPr>
            <w:tcW w:w="1812" w:type="dxa"/>
          </w:tcPr>
          <w:p w:rsidR="008C272C" w:rsidRDefault="00750345">
            <w:pPr>
              <w:pStyle w:val="TableText"/>
              <w:spacing w:before="238"/>
              <w:ind w:left="110"/>
              <w:rPr>
                <w:rFonts w:asciiTheme="majorEastAsia" w:eastAsiaTheme="majorEastAsia" w:hAnsiTheme="majorEastAsia" w:cstheme="majorEastAsia"/>
              </w:rPr>
            </w:pPr>
            <w:r>
              <w:rPr>
                <w:rFonts w:asciiTheme="majorEastAsia" w:eastAsiaTheme="majorEastAsia" w:hAnsiTheme="majorEastAsia" w:cstheme="majorEastAsia" w:hint="eastAsia"/>
                <w:spacing w:val="15"/>
              </w:rPr>
              <w:t>长期护理保险</w:t>
            </w:r>
          </w:p>
        </w:tc>
        <w:tc>
          <w:tcPr>
            <w:tcW w:w="6795" w:type="dxa"/>
          </w:tcPr>
          <w:p w:rsidR="008C272C" w:rsidRDefault="00750345">
            <w:pPr>
              <w:pStyle w:val="TableText"/>
              <w:spacing w:before="237"/>
              <w:ind w:left="113"/>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8"/>
                <w:lang w:eastAsia="zh-CN"/>
              </w:rPr>
              <w:t>经评估符合条件的参保老年人按规定享受长期护理保险待遇。</w:t>
            </w:r>
          </w:p>
        </w:tc>
        <w:tc>
          <w:tcPr>
            <w:tcW w:w="2359" w:type="dxa"/>
            <w:tcBorders>
              <w:right w:val="single" w:sz="6" w:space="0" w:color="231F20"/>
            </w:tcBorders>
          </w:tcPr>
          <w:p w:rsidR="008C272C" w:rsidRDefault="00750345">
            <w:pPr>
              <w:pStyle w:val="TableText"/>
              <w:spacing w:before="239"/>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4"/>
              </w:rPr>
              <w:t>市医保局</w:t>
            </w:r>
          </w:p>
        </w:tc>
      </w:tr>
      <w:tr w:rsidR="008C272C">
        <w:trPr>
          <w:trHeight w:val="1758"/>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rPr>
            </w:pPr>
          </w:p>
        </w:tc>
        <w:tc>
          <w:tcPr>
            <w:tcW w:w="566" w:type="dxa"/>
          </w:tcPr>
          <w:p w:rsidR="008C272C" w:rsidRDefault="008C272C">
            <w:pPr>
              <w:spacing w:line="247" w:lineRule="auto"/>
              <w:rPr>
                <w:rFonts w:asciiTheme="majorEastAsia" w:eastAsiaTheme="majorEastAsia" w:hAnsiTheme="majorEastAsia" w:cstheme="majorEastAsia"/>
              </w:rPr>
            </w:pPr>
          </w:p>
          <w:p w:rsidR="008C272C" w:rsidRDefault="008C272C">
            <w:pPr>
              <w:spacing w:line="247" w:lineRule="auto"/>
              <w:rPr>
                <w:rFonts w:asciiTheme="majorEastAsia" w:eastAsiaTheme="majorEastAsia" w:hAnsiTheme="majorEastAsia" w:cstheme="majorEastAsia"/>
              </w:rPr>
            </w:pPr>
          </w:p>
          <w:p w:rsidR="008C272C" w:rsidRDefault="00750345">
            <w:pPr>
              <w:spacing w:before="240" w:line="192" w:lineRule="auto"/>
              <w:ind w:left="113"/>
              <w:rPr>
                <w:rFonts w:asciiTheme="majorEastAsia" w:eastAsiaTheme="majorEastAsia" w:hAnsiTheme="majorEastAsia" w:cstheme="majorEastAsia"/>
                <w:sz w:val="10"/>
                <w:szCs w:val="10"/>
              </w:rPr>
            </w:pPr>
            <w:r>
              <w:rPr>
                <w:rFonts w:asciiTheme="majorEastAsia" w:eastAsiaTheme="majorEastAsia" w:hAnsiTheme="majorEastAsia" w:cstheme="majorEastAsia" w:hint="eastAsia"/>
                <w:spacing w:val="11"/>
                <w:w w:val="114"/>
                <w:sz w:val="19"/>
                <w:szCs w:val="19"/>
              </w:rPr>
              <w:t>30</w:t>
            </w:r>
            <w:r>
              <w:rPr>
                <w:rFonts w:asciiTheme="majorEastAsia" w:eastAsiaTheme="majorEastAsia" w:hAnsiTheme="majorEastAsia" w:cstheme="majorEastAsia" w:hint="eastAsia"/>
                <w:spacing w:val="11"/>
                <w:w w:val="114"/>
                <w:position w:val="8"/>
                <w:sz w:val="10"/>
                <w:szCs w:val="10"/>
              </w:rPr>
              <w:t>∗</w:t>
            </w:r>
          </w:p>
        </w:tc>
        <w:tc>
          <w:tcPr>
            <w:tcW w:w="1812" w:type="dxa"/>
          </w:tcPr>
          <w:p w:rsidR="008C272C" w:rsidRDefault="008C272C">
            <w:pPr>
              <w:rPr>
                <w:rFonts w:asciiTheme="majorEastAsia" w:eastAsiaTheme="majorEastAsia" w:hAnsiTheme="majorEastAsia" w:cstheme="majorEastAsia"/>
                <w:lang w:eastAsia="zh-CN"/>
              </w:rPr>
            </w:pPr>
          </w:p>
          <w:p w:rsidR="008C272C" w:rsidRDefault="00750345">
            <w:pPr>
              <w:pStyle w:val="TableText"/>
              <w:spacing w:before="257"/>
              <w:ind w:left="108" w:right="113"/>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36"/>
                <w:lang w:eastAsia="zh-CN"/>
              </w:rPr>
              <w:t>失能失智老年人购买居家社区养</w:t>
            </w:r>
            <w:r>
              <w:rPr>
                <w:rFonts w:asciiTheme="majorEastAsia" w:eastAsiaTheme="majorEastAsia" w:hAnsiTheme="majorEastAsia" w:cstheme="majorEastAsia" w:hint="eastAsia"/>
                <w:spacing w:val="15"/>
                <w:lang w:eastAsia="zh-CN"/>
              </w:rPr>
              <w:t>老服务补贴</w:t>
            </w:r>
          </w:p>
        </w:tc>
        <w:tc>
          <w:tcPr>
            <w:tcW w:w="6795" w:type="dxa"/>
          </w:tcPr>
          <w:p w:rsidR="008C272C" w:rsidRDefault="00750345">
            <w:pPr>
              <w:pStyle w:val="TableText"/>
              <w:spacing w:before="257"/>
              <w:ind w:left="110" w:right="104"/>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4"/>
                <w:lang w:eastAsia="zh-CN"/>
              </w:rPr>
              <w:t>本市户籍60周岁及以上2—4级失能、重度失智老年人签约家庭养老床</w:t>
            </w:r>
            <w:r>
              <w:rPr>
                <w:rFonts w:asciiTheme="majorEastAsia" w:eastAsiaTheme="majorEastAsia" w:hAnsiTheme="majorEastAsia" w:cstheme="majorEastAsia" w:hint="eastAsia"/>
                <w:spacing w:val="19"/>
                <w:lang w:eastAsia="zh-CN"/>
              </w:rPr>
              <w:t>位的,购买居家养老服务享受5折家庭养老床位优惠</w:t>
            </w:r>
            <w:r>
              <w:rPr>
                <w:rFonts w:asciiTheme="majorEastAsia" w:eastAsiaTheme="majorEastAsia" w:hAnsiTheme="majorEastAsia" w:cstheme="majorEastAsia" w:hint="eastAsia"/>
                <w:spacing w:val="18"/>
                <w:lang w:eastAsia="zh-CN"/>
              </w:rPr>
              <w:t>(每月最高补贴不</w:t>
            </w:r>
            <w:r>
              <w:rPr>
                <w:rFonts w:asciiTheme="majorEastAsia" w:eastAsiaTheme="majorEastAsia" w:hAnsiTheme="majorEastAsia" w:cstheme="majorEastAsia" w:hint="eastAsia"/>
                <w:spacing w:val="17"/>
                <w:lang w:eastAsia="zh-CN"/>
              </w:rPr>
              <w:t>超过500元)。此项补贴可与助餐补贴叠加享受。</w:t>
            </w:r>
          </w:p>
          <w:p w:rsidR="008C272C" w:rsidRDefault="00750345">
            <w:pPr>
              <w:pStyle w:val="TableText"/>
              <w:spacing w:before="15"/>
              <w:ind w:left="127" w:right="104" w:hanging="17"/>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2"/>
                <w:lang w:eastAsia="zh-CN"/>
              </w:rPr>
              <w:t>享受长期护理保险保障的失能失智老年人购买居家社区养老服务项目时</w:t>
            </w:r>
            <w:r>
              <w:rPr>
                <w:rFonts w:asciiTheme="majorEastAsia" w:eastAsiaTheme="majorEastAsia" w:hAnsiTheme="majorEastAsia" w:cstheme="majorEastAsia" w:hint="eastAsia"/>
                <w:spacing w:val="12"/>
                <w:lang w:eastAsia="zh-CN"/>
              </w:rPr>
              <w:t>(助餐项目除外)不享受该补贴。</w:t>
            </w:r>
          </w:p>
        </w:tc>
        <w:tc>
          <w:tcPr>
            <w:tcW w:w="2359" w:type="dxa"/>
            <w:tcBorders>
              <w:right w:val="single" w:sz="6" w:space="0" w:color="231F20"/>
            </w:tcBorders>
          </w:tcPr>
          <w:p w:rsidR="008C272C" w:rsidRDefault="008C272C">
            <w:pPr>
              <w:rPr>
                <w:rFonts w:asciiTheme="majorEastAsia" w:eastAsiaTheme="majorEastAsia" w:hAnsiTheme="majorEastAsia" w:cstheme="majorEastAsia"/>
                <w:lang w:eastAsia="zh-CN"/>
              </w:rPr>
            </w:pPr>
          </w:p>
          <w:p w:rsidR="008C272C" w:rsidRDefault="00750345">
            <w:pPr>
              <w:pStyle w:val="TableText"/>
              <w:spacing w:before="375"/>
              <w:ind w:left="119" w:right="28"/>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市民政局、市财政局、</w:t>
            </w:r>
            <w:r>
              <w:rPr>
                <w:rFonts w:asciiTheme="majorEastAsia" w:eastAsiaTheme="majorEastAsia" w:hAnsiTheme="majorEastAsia" w:cstheme="majorEastAsia" w:hint="eastAsia"/>
                <w:spacing w:val="-1"/>
                <w:lang w:eastAsia="zh-CN"/>
              </w:rPr>
              <w:t>市医保局;各区、市政</w:t>
            </w:r>
            <w:r>
              <w:rPr>
                <w:rFonts w:asciiTheme="majorEastAsia" w:eastAsiaTheme="majorEastAsia" w:hAnsiTheme="majorEastAsia" w:cstheme="majorEastAsia" w:hint="eastAsia"/>
                <w:lang w:eastAsia="zh-CN"/>
              </w:rPr>
              <w:t>府</w:t>
            </w:r>
          </w:p>
        </w:tc>
      </w:tr>
      <w:tr w:rsidR="008C272C">
        <w:trPr>
          <w:trHeight w:val="899"/>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8C272C">
            <w:pPr>
              <w:spacing w:line="318" w:lineRule="auto"/>
              <w:rPr>
                <w:rFonts w:asciiTheme="majorEastAsia" w:eastAsiaTheme="majorEastAsia" w:hAnsiTheme="majorEastAsia" w:cstheme="majorEastAsia"/>
                <w:lang w:eastAsia="zh-CN"/>
              </w:rPr>
            </w:pPr>
          </w:p>
          <w:p w:rsidR="008C272C" w:rsidRDefault="00750345">
            <w:pPr>
              <w:spacing w:before="61" w:line="189" w:lineRule="auto"/>
              <w:ind w:left="185"/>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3"/>
                <w:sz w:val="19"/>
                <w:szCs w:val="19"/>
              </w:rPr>
              <w:t>31</w:t>
            </w:r>
          </w:p>
        </w:tc>
        <w:tc>
          <w:tcPr>
            <w:tcW w:w="1812" w:type="dxa"/>
          </w:tcPr>
          <w:p w:rsidR="008C272C" w:rsidRDefault="008C272C">
            <w:pPr>
              <w:rPr>
                <w:rFonts w:asciiTheme="majorEastAsia" w:eastAsiaTheme="majorEastAsia" w:hAnsiTheme="majorEastAsia" w:cstheme="majorEastAsia"/>
              </w:rPr>
            </w:pPr>
          </w:p>
          <w:p w:rsidR="008C272C" w:rsidRDefault="00750345">
            <w:pPr>
              <w:pStyle w:val="TableText"/>
              <w:spacing w:before="81"/>
              <w:ind w:left="111"/>
              <w:rPr>
                <w:rFonts w:asciiTheme="majorEastAsia" w:eastAsiaTheme="majorEastAsia" w:hAnsiTheme="majorEastAsia" w:cstheme="majorEastAsia"/>
              </w:rPr>
            </w:pPr>
            <w:r>
              <w:rPr>
                <w:rFonts w:asciiTheme="majorEastAsia" w:eastAsiaTheme="majorEastAsia" w:hAnsiTheme="majorEastAsia" w:cstheme="majorEastAsia" w:hint="eastAsia"/>
                <w:spacing w:val="16"/>
              </w:rPr>
              <w:t>家庭适老化改造</w:t>
            </w:r>
          </w:p>
        </w:tc>
        <w:tc>
          <w:tcPr>
            <w:tcW w:w="6795" w:type="dxa"/>
          </w:tcPr>
          <w:p w:rsidR="008C272C" w:rsidRDefault="00750345">
            <w:pPr>
              <w:pStyle w:val="TableText"/>
              <w:spacing w:before="224"/>
              <w:ind w:left="113" w:right="104" w:hanging="2"/>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9"/>
                <w:lang w:eastAsia="zh-CN"/>
              </w:rPr>
              <w:t>通过政府补贴等形式,对符合条件的经济困</w:t>
            </w:r>
            <w:r>
              <w:rPr>
                <w:rFonts w:asciiTheme="majorEastAsia" w:eastAsiaTheme="majorEastAsia" w:hAnsiTheme="majorEastAsia" w:cstheme="majorEastAsia" w:hint="eastAsia"/>
                <w:spacing w:val="18"/>
                <w:lang w:eastAsia="zh-CN"/>
              </w:rPr>
              <w:t>难老年人、特殊困难老年人</w:t>
            </w:r>
            <w:r>
              <w:rPr>
                <w:rFonts w:asciiTheme="majorEastAsia" w:eastAsiaTheme="majorEastAsia" w:hAnsiTheme="majorEastAsia" w:cstheme="majorEastAsia" w:hint="eastAsia"/>
                <w:spacing w:val="15"/>
                <w:lang w:eastAsia="zh-CN"/>
              </w:rPr>
              <w:t>实施家庭适老化改造。</w:t>
            </w:r>
          </w:p>
        </w:tc>
        <w:tc>
          <w:tcPr>
            <w:tcW w:w="2359" w:type="dxa"/>
            <w:tcBorders>
              <w:right w:val="single" w:sz="6" w:space="0" w:color="231F20"/>
            </w:tcBorders>
          </w:tcPr>
          <w:p w:rsidR="008C272C" w:rsidRDefault="00750345">
            <w:pPr>
              <w:pStyle w:val="TableText"/>
              <w:spacing w:before="225"/>
              <w:ind w:left="119" w:right="99" w:firstLine="1"/>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8"/>
                <w:lang w:eastAsia="zh-CN"/>
              </w:rPr>
              <w:t>市民政局、市财政局;</w:t>
            </w:r>
            <w:r>
              <w:rPr>
                <w:rFonts w:asciiTheme="majorEastAsia" w:eastAsiaTheme="majorEastAsia" w:hAnsiTheme="majorEastAsia" w:cstheme="majorEastAsia" w:hint="eastAsia"/>
                <w:spacing w:val="9"/>
                <w:lang w:eastAsia="zh-CN"/>
              </w:rPr>
              <w:t>各区、市政府</w:t>
            </w:r>
          </w:p>
        </w:tc>
      </w:tr>
      <w:tr w:rsidR="008C272C">
        <w:trPr>
          <w:trHeight w:val="901"/>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8C272C">
            <w:pPr>
              <w:spacing w:line="322" w:lineRule="auto"/>
              <w:rPr>
                <w:rFonts w:asciiTheme="majorEastAsia" w:eastAsiaTheme="majorEastAsia" w:hAnsiTheme="majorEastAsia" w:cstheme="majorEastAsia"/>
                <w:lang w:eastAsia="zh-CN"/>
              </w:rPr>
            </w:pPr>
          </w:p>
          <w:p w:rsidR="008C272C" w:rsidRDefault="00750345">
            <w:pPr>
              <w:spacing w:before="62" w:line="189" w:lineRule="auto"/>
              <w:ind w:left="185"/>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3"/>
                <w:sz w:val="19"/>
                <w:szCs w:val="19"/>
              </w:rPr>
              <w:t>32</w:t>
            </w:r>
          </w:p>
        </w:tc>
        <w:tc>
          <w:tcPr>
            <w:tcW w:w="1812" w:type="dxa"/>
          </w:tcPr>
          <w:p w:rsidR="008C272C" w:rsidRDefault="00750345">
            <w:pPr>
              <w:pStyle w:val="TableText"/>
              <w:spacing w:before="228"/>
              <w:ind w:left="108" w:right="113" w:firstLine="2"/>
              <w:rPr>
                <w:rFonts w:asciiTheme="majorEastAsia" w:eastAsiaTheme="majorEastAsia" w:hAnsiTheme="majorEastAsia" w:cstheme="majorEastAsia"/>
              </w:rPr>
            </w:pPr>
            <w:r>
              <w:rPr>
                <w:rFonts w:asciiTheme="majorEastAsia" w:eastAsiaTheme="majorEastAsia" w:hAnsiTheme="majorEastAsia" w:cstheme="majorEastAsia" w:hint="eastAsia"/>
                <w:spacing w:val="36"/>
              </w:rPr>
              <w:t>家庭养老支持服</w:t>
            </w:r>
            <w:r>
              <w:rPr>
                <w:rFonts w:asciiTheme="majorEastAsia" w:eastAsiaTheme="majorEastAsia" w:hAnsiTheme="majorEastAsia" w:cstheme="majorEastAsia" w:hint="eastAsia"/>
              </w:rPr>
              <w:t>务</w:t>
            </w:r>
          </w:p>
        </w:tc>
        <w:tc>
          <w:tcPr>
            <w:tcW w:w="6795" w:type="dxa"/>
          </w:tcPr>
          <w:p w:rsidR="008C272C" w:rsidRDefault="00750345">
            <w:pPr>
              <w:pStyle w:val="TableText"/>
              <w:spacing w:before="226"/>
              <w:ind w:left="110" w:right="97"/>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7"/>
                <w:lang w:eastAsia="zh-CN"/>
              </w:rPr>
              <w:t>符合条件的失能老年人家庭成员参加照护培训等相关</w:t>
            </w:r>
            <w:r>
              <w:rPr>
                <w:rFonts w:asciiTheme="majorEastAsia" w:eastAsiaTheme="majorEastAsia" w:hAnsiTheme="majorEastAsia" w:cstheme="majorEastAsia" w:hint="eastAsia"/>
                <w:spacing w:val="6"/>
                <w:lang w:eastAsia="zh-CN"/>
              </w:rPr>
              <w:t>职业技能培训的,</w:t>
            </w:r>
            <w:r>
              <w:rPr>
                <w:rFonts w:asciiTheme="majorEastAsia" w:eastAsiaTheme="majorEastAsia" w:hAnsiTheme="majorEastAsia" w:cstheme="majorEastAsia" w:hint="eastAsia"/>
                <w:spacing w:val="16"/>
                <w:lang w:eastAsia="zh-CN"/>
              </w:rPr>
              <w:t>按规定给予职业培训补贴。</w:t>
            </w:r>
          </w:p>
        </w:tc>
        <w:tc>
          <w:tcPr>
            <w:tcW w:w="2359" w:type="dxa"/>
            <w:tcBorders>
              <w:right w:val="single" w:sz="6" w:space="0" w:color="231F20"/>
            </w:tcBorders>
          </w:tcPr>
          <w:p w:rsidR="008C272C" w:rsidRDefault="00750345">
            <w:pPr>
              <w:pStyle w:val="TableText"/>
              <w:spacing w:before="224"/>
              <w:ind w:left="119" w:right="10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45"/>
                <w:lang w:eastAsia="zh-CN"/>
              </w:rPr>
              <w:t>市人力资源社会保障</w:t>
            </w:r>
            <w:r>
              <w:rPr>
                <w:rFonts w:asciiTheme="majorEastAsia" w:eastAsiaTheme="majorEastAsia" w:hAnsiTheme="majorEastAsia" w:cstheme="majorEastAsia" w:hint="eastAsia"/>
                <w:spacing w:val="9"/>
                <w:lang w:eastAsia="zh-CN"/>
              </w:rPr>
              <w:t>局、市民政局</w:t>
            </w:r>
          </w:p>
        </w:tc>
      </w:tr>
      <w:tr w:rsidR="008C272C">
        <w:trPr>
          <w:trHeight w:val="900"/>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8C272C">
            <w:pPr>
              <w:spacing w:line="326" w:lineRule="auto"/>
              <w:rPr>
                <w:rFonts w:asciiTheme="majorEastAsia" w:eastAsiaTheme="majorEastAsia" w:hAnsiTheme="majorEastAsia" w:cstheme="majorEastAsia"/>
                <w:lang w:eastAsia="zh-CN"/>
              </w:rPr>
            </w:pPr>
          </w:p>
          <w:p w:rsidR="008C272C" w:rsidRDefault="00750345">
            <w:pPr>
              <w:spacing w:before="62" w:line="185" w:lineRule="auto"/>
              <w:ind w:left="185"/>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3"/>
                <w:sz w:val="19"/>
                <w:szCs w:val="19"/>
              </w:rPr>
              <w:t>33</w:t>
            </w:r>
          </w:p>
        </w:tc>
        <w:tc>
          <w:tcPr>
            <w:tcW w:w="1812" w:type="dxa"/>
          </w:tcPr>
          <w:p w:rsidR="008C272C" w:rsidRDefault="00750345">
            <w:pPr>
              <w:pStyle w:val="TableText"/>
              <w:spacing w:before="231"/>
              <w:ind w:left="109" w:right="113" w:firstLine="15"/>
              <w:rPr>
                <w:rFonts w:asciiTheme="majorEastAsia" w:eastAsiaTheme="majorEastAsia" w:hAnsiTheme="majorEastAsia" w:cstheme="majorEastAsia"/>
              </w:rPr>
            </w:pPr>
            <w:r>
              <w:rPr>
                <w:rFonts w:asciiTheme="majorEastAsia" w:eastAsiaTheme="majorEastAsia" w:hAnsiTheme="majorEastAsia" w:cstheme="majorEastAsia" w:hint="eastAsia"/>
                <w:spacing w:val="34"/>
              </w:rPr>
              <w:t>困难残疾人生活</w:t>
            </w:r>
            <w:r>
              <w:rPr>
                <w:rFonts w:asciiTheme="majorEastAsia" w:eastAsiaTheme="majorEastAsia" w:hAnsiTheme="majorEastAsia" w:cstheme="majorEastAsia" w:hint="eastAsia"/>
                <w:spacing w:val="9"/>
              </w:rPr>
              <w:t>补贴</w:t>
            </w:r>
          </w:p>
        </w:tc>
        <w:tc>
          <w:tcPr>
            <w:tcW w:w="6795" w:type="dxa"/>
          </w:tcPr>
          <w:p w:rsidR="008C272C" w:rsidRDefault="008C272C">
            <w:pPr>
              <w:rPr>
                <w:rFonts w:asciiTheme="majorEastAsia" w:eastAsiaTheme="majorEastAsia" w:hAnsiTheme="majorEastAsia" w:cstheme="majorEastAsia"/>
                <w:lang w:eastAsia="zh-CN"/>
              </w:rPr>
            </w:pPr>
          </w:p>
          <w:p w:rsidR="008C272C" w:rsidRDefault="00750345">
            <w:pPr>
              <w:pStyle w:val="TableText"/>
              <w:spacing w:before="82"/>
              <w:ind w:left="116"/>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7"/>
                <w:lang w:eastAsia="zh-CN"/>
              </w:rPr>
              <w:t>为低保残疾老年人按照当地规定的标准发放生活补贴。</w:t>
            </w:r>
          </w:p>
        </w:tc>
        <w:tc>
          <w:tcPr>
            <w:tcW w:w="2359" w:type="dxa"/>
            <w:tcBorders>
              <w:right w:val="single" w:sz="6" w:space="0" w:color="231F20"/>
            </w:tcBorders>
          </w:tcPr>
          <w:p w:rsidR="008C272C" w:rsidRDefault="00750345">
            <w:pPr>
              <w:pStyle w:val="TableText"/>
              <w:spacing w:before="230"/>
              <w:ind w:left="120" w:right="27"/>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市民政局、市财政局、</w:t>
            </w:r>
            <w:r>
              <w:rPr>
                <w:rFonts w:asciiTheme="majorEastAsia" w:eastAsiaTheme="majorEastAsia" w:hAnsiTheme="majorEastAsia" w:cstheme="majorEastAsia" w:hint="eastAsia"/>
                <w:spacing w:val="12"/>
                <w:lang w:eastAsia="zh-CN"/>
              </w:rPr>
              <w:t>市残联</w:t>
            </w:r>
          </w:p>
        </w:tc>
      </w:tr>
      <w:tr w:rsidR="008C272C">
        <w:trPr>
          <w:trHeight w:val="900"/>
        </w:trPr>
        <w:tc>
          <w:tcPr>
            <w:tcW w:w="1252" w:type="dxa"/>
            <w:vMerge/>
            <w:tcBorders>
              <w:top w:val="nil"/>
              <w:left w:val="single" w:sz="6" w:space="0" w:color="231F20"/>
              <w:bottom w:val="nil"/>
            </w:tcBorders>
          </w:tcPr>
          <w:p w:rsidR="008C272C" w:rsidRDefault="008C272C">
            <w:pPr>
              <w:rPr>
                <w:rFonts w:asciiTheme="majorEastAsia" w:eastAsiaTheme="majorEastAsia" w:hAnsiTheme="majorEastAsia" w:cstheme="majorEastAsia"/>
                <w:lang w:eastAsia="zh-CN"/>
              </w:rPr>
            </w:pPr>
          </w:p>
        </w:tc>
        <w:tc>
          <w:tcPr>
            <w:tcW w:w="566" w:type="dxa"/>
          </w:tcPr>
          <w:p w:rsidR="008C272C" w:rsidRDefault="008C272C">
            <w:pPr>
              <w:spacing w:line="325" w:lineRule="auto"/>
              <w:rPr>
                <w:rFonts w:asciiTheme="majorEastAsia" w:eastAsiaTheme="majorEastAsia" w:hAnsiTheme="majorEastAsia" w:cstheme="majorEastAsia"/>
                <w:lang w:eastAsia="zh-CN"/>
              </w:rPr>
            </w:pPr>
          </w:p>
          <w:p w:rsidR="008C272C" w:rsidRDefault="00750345">
            <w:pPr>
              <w:spacing w:before="62" w:line="187" w:lineRule="auto"/>
              <w:ind w:left="185"/>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14"/>
                <w:w w:val="110"/>
                <w:sz w:val="19"/>
                <w:szCs w:val="19"/>
              </w:rPr>
              <w:t>34</w:t>
            </w:r>
          </w:p>
        </w:tc>
        <w:tc>
          <w:tcPr>
            <w:tcW w:w="1812" w:type="dxa"/>
          </w:tcPr>
          <w:p w:rsidR="008C272C" w:rsidRDefault="00750345">
            <w:pPr>
              <w:pStyle w:val="TableText"/>
              <w:spacing w:before="232"/>
              <w:ind w:left="109" w:right="113"/>
              <w:rPr>
                <w:rFonts w:asciiTheme="majorEastAsia" w:eastAsiaTheme="majorEastAsia" w:hAnsiTheme="majorEastAsia" w:cstheme="majorEastAsia"/>
              </w:rPr>
            </w:pPr>
            <w:r>
              <w:rPr>
                <w:rFonts w:asciiTheme="majorEastAsia" w:eastAsiaTheme="majorEastAsia" w:hAnsiTheme="majorEastAsia" w:cstheme="majorEastAsia" w:hint="eastAsia"/>
                <w:spacing w:val="36"/>
              </w:rPr>
              <w:t>重度残疾人护理</w:t>
            </w:r>
            <w:r>
              <w:rPr>
                <w:rFonts w:asciiTheme="majorEastAsia" w:eastAsiaTheme="majorEastAsia" w:hAnsiTheme="majorEastAsia" w:cstheme="majorEastAsia" w:hint="eastAsia"/>
                <w:spacing w:val="9"/>
              </w:rPr>
              <w:t>补贴</w:t>
            </w:r>
          </w:p>
        </w:tc>
        <w:tc>
          <w:tcPr>
            <w:tcW w:w="6795" w:type="dxa"/>
          </w:tcPr>
          <w:p w:rsidR="008C272C" w:rsidRDefault="00750345">
            <w:pPr>
              <w:pStyle w:val="TableText"/>
              <w:spacing w:before="230"/>
              <w:ind w:left="110" w:right="104"/>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9"/>
                <w:lang w:eastAsia="zh-CN"/>
              </w:rPr>
              <w:t>残疾等级评定为一级、二级且需要长期照护的重</w:t>
            </w:r>
            <w:r>
              <w:rPr>
                <w:rFonts w:asciiTheme="majorEastAsia" w:eastAsiaTheme="majorEastAsia" w:hAnsiTheme="majorEastAsia" w:cstheme="majorEastAsia" w:hint="eastAsia"/>
                <w:spacing w:val="18"/>
                <w:lang w:eastAsia="zh-CN"/>
              </w:rPr>
              <w:t>度残疾老年人,按当地</w:t>
            </w:r>
            <w:r>
              <w:rPr>
                <w:rFonts w:asciiTheme="majorEastAsia" w:eastAsiaTheme="majorEastAsia" w:hAnsiTheme="majorEastAsia" w:cstheme="majorEastAsia" w:hint="eastAsia"/>
                <w:spacing w:val="17"/>
                <w:lang w:eastAsia="zh-CN"/>
              </w:rPr>
              <w:t>规定标准发放重度残疾老年人护理补贴。</w:t>
            </w:r>
          </w:p>
        </w:tc>
        <w:tc>
          <w:tcPr>
            <w:tcW w:w="2359" w:type="dxa"/>
            <w:tcBorders>
              <w:right w:val="single" w:sz="6" w:space="0" w:color="231F20"/>
            </w:tcBorders>
          </w:tcPr>
          <w:p w:rsidR="008C272C" w:rsidRDefault="00750345">
            <w:pPr>
              <w:pStyle w:val="TableText"/>
              <w:spacing w:before="231"/>
              <w:ind w:left="120" w:right="27"/>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2"/>
                <w:lang w:eastAsia="zh-CN"/>
              </w:rPr>
              <w:t>市民政局、市财政局、</w:t>
            </w:r>
            <w:r>
              <w:rPr>
                <w:rFonts w:asciiTheme="majorEastAsia" w:eastAsiaTheme="majorEastAsia" w:hAnsiTheme="majorEastAsia" w:cstheme="majorEastAsia" w:hint="eastAsia"/>
                <w:spacing w:val="12"/>
                <w:lang w:eastAsia="zh-CN"/>
              </w:rPr>
              <w:t>市残联</w:t>
            </w:r>
          </w:p>
        </w:tc>
      </w:tr>
      <w:tr w:rsidR="008C272C">
        <w:trPr>
          <w:trHeight w:val="1126"/>
        </w:trPr>
        <w:tc>
          <w:tcPr>
            <w:tcW w:w="1252" w:type="dxa"/>
            <w:vMerge/>
            <w:tcBorders>
              <w:top w:val="nil"/>
              <w:left w:val="single" w:sz="6" w:space="0" w:color="231F20"/>
              <w:bottom w:val="single" w:sz="6" w:space="0" w:color="231F20"/>
            </w:tcBorders>
          </w:tcPr>
          <w:p w:rsidR="008C272C" w:rsidRDefault="008C272C">
            <w:pPr>
              <w:rPr>
                <w:rFonts w:asciiTheme="majorEastAsia" w:eastAsiaTheme="majorEastAsia" w:hAnsiTheme="majorEastAsia" w:cstheme="majorEastAsia"/>
                <w:lang w:eastAsia="zh-CN"/>
              </w:rPr>
            </w:pPr>
          </w:p>
        </w:tc>
        <w:tc>
          <w:tcPr>
            <w:tcW w:w="566" w:type="dxa"/>
            <w:tcBorders>
              <w:bottom w:val="single" w:sz="6" w:space="0" w:color="231F20"/>
            </w:tcBorders>
          </w:tcPr>
          <w:p w:rsidR="008C272C" w:rsidRDefault="008C272C">
            <w:pPr>
              <w:spacing w:line="436" w:lineRule="auto"/>
              <w:rPr>
                <w:rFonts w:asciiTheme="majorEastAsia" w:eastAsiaTheme="majorEastAsia" w:hAnsiTheme="majorEastAsia" w:cstheme="majorEastAsia"/>
                <w:lang w:eastAsia="zh-CN"/>
              </w:rPr>
            </w:pPr>
          </w:p>
          <w:p w:rsidR="008C272C" w:rsidRDefault="00750345">
            <w:pPr>
              <w:spacing w:line="188" w:lineRule="auto"/>
              <w:ind w:left="187"/>
              <w:rPr>
                <w:rFonts w:asciiTheme="majorEastAsia" w:eastAsiaTheme="majorEastAsia" w:hAnsiTheme="majorEastAsia" w:cstheme="majorEastAsia"/>
                <w:sz w:val="19"/>
                <w:szCs w:val="19"/>
              </w:rPr>
            </w:pPr>
            <w:r>
              <w:rPr>
                <w:rFonts w:asciiTheme="majorEastAsia" w:eastAsiaTheme="majorEastAsia" w:hAnsiTheme="majorEastAsia" w:cstheme="majorEastAsia" w:hint="eastAsia"/>
                <w:spacing w:val="23"/>
                <w:sz w:val="19"/>
                <w:szCs w:val="19"/>
              </w:rPr>
              <w:t>35</w:t>
            </w:r>
          </w:p>
        </w:tc>
        <w:tc>
          <w:tcPr>
            <w:tcW w:w="1812" w:type="dxa"/>
            <w:tcBorders>
              <w:bottom w:val="single" w:sz="6" w:space="0" w:color="231F20"/>
            </w:tcBorders>
          </w:tcPr>
          <w:p w:rsidR="008C272C" w:rsidRDefault="008C272C">
            <w:pPr>
              <w:rPr>
                <w:rFonts w:asciiTheme="majorEastAsia" w:eastAsiaTheme="majorEastAsia" w:hAnsiTheme="majorEastAsia" w:cstheme="majorEastAsia"/>
              </w:rPr>
            </w:pPr>
          </w:p>
          <w:p w:rsidR="008C272C" w:rsidRDefault="00750345">
            <w:pPr>
              <w:pStyle w:val="TableText"/>
              <w:spacing w:before="82"/>
              <w:ind w:left="110" w:right="113" w:hanging="4"/>
              <w:rPr>
                <w:rFonts w:asciiTheme="majorEastAsia" w:eastAsiaTheme="majorEastAsia" w:hAnsiTheme="majorEastAsia" w:cstheme="majorEastAsia"/>
              </w:rPr>
            </w:pPr>
            <w:r>
              <w:rPr>
                <w:rFonts w:asciiTheme="majorEastAsia" w:eastAsiaTheme="majorEastAsia" w:hAnsiTheme="majorEastAsia" w:cstheme="majorEastAsia" w:hint="eastAsia"/>
                <w:spacing w:val="36"/>
              </w:rPr>
              <w:t>计划生育特别扶</w:t>
            </w:r>
            <w:r>
              <w:rPr>
                <w:rFonts w:asciiTheme="majorEastAsia" w:eastAsiaTheme="majorEastAsia" w:hAnsiTheme="majorEastAsia" w:cstheme="majorEastAsia" w:hint="eastAsia"/>
                <w:spacing w:val="8"/>
              </w:rPr>
              <w:t>助金</w:t>
            </w:r>
          </w:p>
        </w:tc>
        <w:tc>
          <w:tcPr>
            <w:tcW w:w="6795" w:type="dxa"/>
            <w:tcBorders>
              <w:bottom w:val="single" w:sz="6" w:space="0" w:color="231F20"/>
            </w:tcBorders>
          </w:tcPr>
          <w:p w:rsidR="008C272C" w:rsidRDefault="00750345">
            <w:pPr>
              <w:pStyle w:val="TableText"/>
              <w:spacing w:before="211"/>
              <w:ind w:left="111" w:right="104" w:hanging="1"/>
              <w:jc w:val="both"/>
              <w:rPr>
                <w:rFonts w:asciiTheme="majorEastAsia" w:eastAsiaTheme="majorEastAsia" w:hAnsiTheme="majorEastAsia" w:cstheme="majorEastAsia"/>
                <w:lang w:eastAsia="zh-CN"/>
              </w:rPr>
            </w:pPr>
            <w:r>
              <w:rPr>
                <w:rFonts w:asciiTheme="majorEastAsia" w:eastAsiaTheme="majorEastAsia" w:hAnsiTheme="majorEastAsia" w:cstheme="majorEastAsia" w:hint="eastAsia"/>
                <w:spacing w:val="17"/>
                <w:lang w:eastAsia="zh-CN"/>
              </w:rPr>
              <w:t>对60周岁及以上独生子女死亡特别扶助对象,每人每月发放990元特别</w:t>
            </w:r>
            <w:r>
              <w:rPr>
                <w:rFonts w:asciiTheme="majorEastAsia" w:eastAsiaTheme="majorEastAsia" w:hAnsiTheme="majorEastAsia" w:cstheme="majorEastAsia" w:hint="eastAsia"/>
                <w:spacing w:val="1"/>
                <w:lang w:eastAsia="zh-CN"/>
              </w:rPr>
              <w:t>扶助金;对60周岁及以上独生子女伤残特别扶助对象,每人每月发放</w:t>
            </w:r>
            <w:r>
              <w:rPr>
                <w:rFonts w:asciiTheme="majorEastAsia" w:eastAsiaTheme="majorEastAsia" w:hAnsiTheme="majorEastAsia" w:cstheme="majorEastAsia" w:hint="eastAsia"/>
                <w:spacing w:val="17"/>
                <w:lang w:eastAsia="zh-CN"/>
              </w:rPr>
              <w:t>810元特别扶助金</w:t>
            </w:r>
            <w:r>
              <w:rPr>
                <w:rFonts w:asciiTheme="majorEastAsia" w:eastAsiaTheme="majorEastAsia" w:hAnsiTheme="majorEastAsia" w:cstheme="majorEastAsia" w:hint="eastAsia"/>
                <w:spacing w:val="17"/>
                <w:position w:val="1"/>
                <w:lang w:eastAsia="zh-CN"/>
              </w:rPr>
              <w:t>。</w:t>
            </w:r>
          </w:p>
        </w:tc>
        <w:tc>
          <w:tcPr>
            <w:tcW w:w="2359" w:type="dxa"/>
            <w:tcBorders>
              <w:bottom w:val="single" w:sz="6" w:space="0" w:color="231F20"/>
              <w:right w:val="single" w:sz="6" w:space="0" w:color="231F20"/>
            </w:tcBorders>
          </w:tcPr>
          <w:p w:rsidR="008C272C" w:rsidRDefault="008C272C">
            <w:pPr>
              <w:rPr>
                <w:rFonts w:asciiTheme="majorEastAsia" w:eastAsiaTheme="majorEastAsia" w:hAnsiTheme="majorEastAsia" w:cstheme="majorEastAsia"/>
                <w:lang w:eastAsia="zh-CN"/>
              </w:rPr>
            </w:pPr>
          </w:p>
          <w:p w:rsidR="008C272C" w:rsidRDefault="00750345">
            <w:pPr>
              <w:pStyle w:val="TableText"/>
              <w:spacing w:before="82"/>
              <w:ind w:left="120"/>
              <w:rPr>
                <w:rFonts w:asciiTheme="majorEastAsia" w:eastAsiaTheme="majorEastAsia" w:hAnsiTheme="majorEastAsia" w:cstheme="majorEastAsia"/>
              </w:rPr>
            </w:pPr>
            <w:r>
              <w:rPr>
                <w:rFonts w:asciiTheme="majorEastAsia" w:eastAsiaTheme="majorEastAsia" w:hAnsiTheme="majorEastAsia" w:cstheme="majorEastAsia" w:hint="eastAsia"/>
                <w:spacing w:val="16"/>
              </w:rPr>
              <w:t>市卫生健康委</w:t>
            </w:r>
          </w:p>
        </w:tc>
      </w:tr>
    </w:tbl>
    <w:p w:rsidR="008C272C" w:rsidRDefault="008C272C"/>
    <w:p w:rsidR="008C272C" w:rsidRDefault="008C272C">
      <w:pPr>
        <w:sectPr w:rsidR="008C272C">
          <w:pgSz w:w="16837" w:h="11905"/>
          <w:pgMar w:top="1011" w:right="2146" w:bottom="400" w:left="1455" w:header="0" w:footer="0" w:gutter="0"/>
          <w:cols w:space="720"/>
        </w:sectPr>
      </w:pPr>
    </w:p>
    <w:p w:rsidR="008C272C" w:rsidRDefault="002E5098">
      <w:pPr>
        <w:spacing w:before="61"/>
      </w:pPr>
      <w:r w:rsidRPr="002E5098">
        <w:lastRenderedPageBreak/>
        <w:pict>
          <v:shape id="TextBox 12" o:spid="_x0000_s1027" type="#_x0000_t202" style="position:absolute;margin-left:45.3pt;margin-top:472.9pt;width:64pt;height:19.1pt;rotation:90;z-index:251664384;mso-position-horizontal-relative:page;mso-position-vertical-relative:page" o:gfxdata="UEsDBAoAAAAAAIdO4kAAAAAAAAAAAAAAAAAEAAAAZHJzL1BLAwQUAAAACACHTuJAm3pxqdUAAAAK&#10;AQAADwAAAGRycy9kb3ducmV2LnhtbE2PQU/DMAyF70j8h8hI3FjSqUylNJ0EojcujO3uNqap1iRV&#10;k3bj32NOcLL8/PT8vWp/daNYaY5D8BqyjQJBvgtm8L2G42fzUICICb3BMXjS8E0R9vXtTYWlCRf/&#10;Qesh9YJDfCxRg01pKqWMnSWHcRMm8nz7CrPDxOvcSzPjhcPdKLdK7aTDwfMHixO9WurOh8VpyF8a&#10;ebb5qe3turwHamY8vrVa399l6hlEomv6M8MvPqNDzUxtWLyJYtTwpHbs5Jk/cgU2bLOClZaVIlcg&#10;60r+r1D/AFBLAwQUAAAACACHTuJAEUr3yy8CAABrBAAADgAAAGRycy9lMm9Eb2MueG1srVTBbtsw&#10;DL0P2D8Iui9OsqYNgjpF1iLDgGIt0A47K7JcG5BETVJiZ1+/Jzlut26HHpaDQJPUI98jlcur3mh2&#10;UD60ZEs+m0w5U1ZS1dqnkn973H5YchaisJXQZFXJjyrwq/X7d5edW6k5NaQr5RlAbFh1ruRNjG5V&#10;FEE2yogwIacsgjV5IyI+/VNRedEB3ehiPp2eFx35ynmSKgR4b4YgPyH6twBSXbdS3ZDcG2XjgOqV&#10;FhGUQtO6wNe527pWMt7VdVCR6ZKDacwnisDepbNYX4rVkxeuaeWpBfGWFl5xMqK1KPoMdSOiYHvf&#10;/gVlWukpUB0nkkwxEMmKgMVs+kqbh0Y4lblA6uCeRQ//D1Z+Pdx71lbYhDlnVhhM/FH18RP1DB7I&#10;07mwQtaDQ17s4Ufq6A9wJtZ97Q3zBHUXZ9P0y1qAHUP24mLx8eKMs2PJzzH/s/liUB1VmER8OZsv&#10;cYNJJMwRvchTKQbUhO58iJ8VGZaMknsMNeOLw22I6BCpY0pKt7Rttc6D1ZZ1acp/uJGuLW4lYgOB&#10;ZMV+15/Y7qg6gmzmg76Ck9sWlW9FiPfCYz3gxAOKdzhqTahAJ4uzhvzPf/lTPqaGKGcd1q3k4cde&#10;eMWZ/mIxT0DG0fCjsRsNuzfXhA2e5W6yiQs+6tGsPZnveFebVAUhYSVqlTyO5nUclh7vUqrNJidh&#10;A52It/bByQQ9iLTZR6rbLGuSZdDipBZ2MKt9ei9pyX//zlkv/xH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t6canVAAAACgEAAA8AAAAAAAAAAQAgAAAAIgAAAGRycy9kb3ducmV2LnhtbFBLAQIU&#10;ABQAAAAIAIdO4kARSvfLLwIAAGsEAAAOAAAAAAAAAAEAIAAAACQBAABkcnMvZTJvRG9jLnhtbFBL&#10;BQYAAAAABgAGAFkBAADFBQAAAAA=&#10;" o:allowincell="f" filled="f" stroked="f" strokeweight="0">
            <v:textbox style="layout-flow:vertical" inset="0,0,0,0">
              <w:txbxContent>
                <w:p w:rsidR="008C272C" w:rsidRDefault="008C272C">
                  <w:pPr>
                    <w:spacing w:before="97" w:line="187" w:lineRule="auto"/>
                    <w:ind w:left="20"/>
                    <w:rPr>
                      <w:rFonts w:ascii="仿宋_GB2312" w:eastAsia="仿宋_GB2312" w:hAnsi="仿宋_GB2312" w:cs="仿宋_GB2312"/>
                      <w:sz w:val="32"/>
                      <w:szCs w:val="32"/>
                    </w:rPr>
                  </w:pPr>
                </w:p>
              </w:txbxContent>
            </v:textbox>
            <w10:wrap anchorx="page" anchory="page"/>
          </v:shape>
        </w:pict>
      </w:r>
    </w:p>
    <w:p w:rsidR="008C272C" w:rsidRDefault="008C272C">
      <w:pPr>
        <w:spacing w:before="61"/>
      </w:pPr>
    </w:p>
    <w:tbl>
      <w:tblPr>
        <w:tblStyle w:val="TableNormal"/>
        <w:tblW w:w="12784" w:type="dxa"/>
        <w:tblInd w:w="44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4A0"/>
      </w:tblPr>
      <w:tblGrid>
        <w:gridCol w:w="1252"/>
        <w:gridCol w:w="566"/>
        <w:gridCol w:w="1812"/>
        <w:gridCol w:w="6795"/>
        <w:gridCol w:w="2359"/>
      </w:tblGrid>
      <w:tr w:rsidR="008C272C">
        <w:trPr>
          <w:trHeight w:val="442"/>
        </w:trPr>
        <w:tc>
          <w:tcPr>
            <w:tcW w:w="1252" w:type="dxa"/>
            <w:tcBorders>
              <w:top w:val="single" w:sz="6" w:space="0" w:color="231F20"/>
              <w:left w:val="single" w:sz="6" w:space="0" w:color="231F20"/>
            </w:tcBorders>
          </w:tcPr>
          <w:p w:rsidR="008C272C" w:rsidRDefault="00750345">
            <w:pPr>
              <w:pStyle w:val="TableText"/>
              <w:spacing w:before="120" w:line="178" w:lineRule="auto"/>
              <w:ind w:left="211"/>
              <w:rPr>
                <w:rFonts w:ascii="黑体" w:eastAsia="黑体" w:hAnsi="黑体" w:cs="黑体"/>
              </w:rPr>
            </w:pPr>
            <w:r>
              <w:rPr>
                <w:rFonts w:ascii="黑体" w:eastAsia="黑体" w:hAnsi="黑体" w:cs="黑体" w:hint="eastAsia"/>
                <w:spacing w:val="13"/>
              </w:rPr>
              <w:t>服务对象</w:t>
            </w:r>
          </w:p>
        </w:tc>
        <w:tc>
          <w:tcPr>
            <w:tcW w:w="2378" w:type="dxa"/>
            <w:gridSpan w:val="2"/>
            <w:tcBorders>
              <w:top w:val="single" w:sz="6" w:space="0" w:color="231F20"/>
            </w:tcBorders>
          </w:tcPr>
          <w:p w:rsidR="008C272C" w:rsidRDefault="00750345">
            <w:pPr>
              <w:pStyle w:val="TableText"/>
              <w:spacing w:before="122" w:line="175" w:lineRule="auto"/>
              <w:ind w:left="777"/>
              <w:rPr>
                <w:rFonts w:ascii="黑体" w:eastAsia="黑体" w:hAnsi="黑体" w:cs="黑体"/>
              </w:rPr>
            </w:pPr>
            <w:r>
              <w:rPr>
                <w:rFonts w:ascii="黑体" w:eastAsia="黑体" w:hAnsi="黑体" w:cs="黑体" w:hint="eastAsia"/>
                <w:spacing w:val="13"/>
              </w:rPr>
              <w:t>服务项目</w:t>
            </w:r>
          </w:p>
        </w:tc>
        <w:tc>
          <w:tcPr>
            <w:tcW w:w="6795" w:type="dxa"/>
            <w:tcBorders>
              <w:top w:val="single" w:sz="6" w:space="0" w:color="231F20"/>
            </w:tcBorders>
          </w:tcPr>
          <w:p w:rsidR="008C272C" w:rsidRDefault="00750345">
            <w:pPr>
              <w:pStyle w:val="TableText"/>
              <w:spacing w:before="122" w:line="176" w:lineRule="auto"/>
              <w:ind w:left="2678"/>
              <w:rPr>
                <w:rFonts w:ascii="黑体" w:eastAsia="黑体" w:hAnsi="黑体" w:cs="黑体"/>
              </w:rPr>
            </w:pPr>
            <w:r>
              <w:rPr>
                <w:rFonts w:ascii="黑体" w:eastAsia="黑体" w:hAnsi="黑体" w:cs="黑体" w:hint="eastAsia"/>
                <w:spacing w:val="16"/>
              </w:rPr>
              <w:t>服务内容及标准</w:t>
            </w:r>
          </w:p>
        </w:tc>
        <w:tc>
          <w:tcPr>
            <w:tcW w:w="2359" w:type="dxa"/>
            <w:tcBorders>
              <w:top w:val="single" w:sz="6" w:space="0" w:color="231F20"/>
              <w:right w:val="single" w:sz="6" w:space="0" w:color="231F20"/>
            </w:tcBorders>
          </w:tcPr>
          <w:p w:rsidR="008C272C" w:rsidRDefault="00750345">
            <w:pPr>
              <w:pStyle w:val="TableText"/>
              <w:spacing w:before="121" w:line="178" w:lineRule="auto"/>
              <w:ind w:left="571"/>
              <w:rPr>
                <w:rFonts w:ascii="黑体" w:eastAsia="黑体" w:hAnsi="黑体" w:cs="黑体"/>
              </w:rPr>
            </w:pPr>
            <w:r>
              <w:rPr>
                <w:rFonts w:ascii="黑体" w:eastAsia="黑体" w:hAnsi="黑体" w:cs="黑体" w:hint="eastAsia"/>
                <w:spacing w:val="14"/>
              </w:rPr>
              <w:t>牵头责任单位</w:t>
            </w:r>
          </w:p>
        </w:tc>
      </w:tr>
      <w:tr w:rsidR="008C272C">
        <w:trPr>
          <w:trHeight w:val="1122"/>
        </w:trPr>
        <w:tc>
          <w:tcPr>
            <w:tcW w:w="1252" w:type="dxa"/>
            <w:tcBorders>
              <w:left w:val="single" w:sz="6" w:space="0" w:color="231F20"/>
            </w:tcBorders>
          </w:tcPr>
          <w:p w:rsidR="008C272C" w:rsidRDefault="00750345">
            <w:pPr>
              <w:pStyle w:val="TableText"/>
              <w:spacing w:before="71"/>
              <w:ind w:left="108" w:right="116"/>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7"/>
                <w:lang w:eastAsia="zh-CN"/>
              </w:rPr>
              <w:t>对国家和</w:t>
            </w:r>
            <w:r>
              <w:rPr>
                <w:rFonts w:asciiTheme="minorEastAsia" w:eastAsiaTheme="minorEastAsia" w:hAnsiTheme="minorEastAsia" w:cstheme="minorEastAsia" w:hint="eastAsia"/>
                <w:spacing w:val="-3"/>
                <w:lang w:eastAsia="zh-CN"/>
              </w:rPr>
              <w:t>社会作出</w:t>
            </w:r>
            <w:r>
              <w:rPr>
                <w:rFonts w:asciiTheme="minorEastAsia" w:eastAsiaTheme="minorEastAsia" w:hAnsiTheme="minorEastAsia" w:cstheme="minorEastAsia" w:hint="eastAsia"/>
                <w:spacing w:val="-1"/>
                <w:lang w:eastAsia="zh-CN"/>
              </w:rPr>
              <w:t>特殊贡献</w:t>
            </w:r>
            <w:r>
              <w:rPr>
                <w:rFonts w:asciiTheme="minorEastAsia" w:eastAsiaTheme="minorEastAsia" w:hAnsiTheme="minorEastAsia" w:cstheme="minorEastAsia" w:hint="eastAsia"/>
                <w:spacing w:val="14"/>
                <w:lang w:eastAsia="zh-CN"/>
              </w:rPr>
              <w:t>的老年人</w:t>
            </w:r>
          </w:p>
        </w:tc>
        <w:tc>
          <w:tcPr>
            <w:tcW w:w="566" w:type="dxa"/>
          </w:tcPr>
          <w:p w:rsidR="008C272C" w:rsidRDefault="008C272C">
            <w:pPr>
              <w:rPr>
                <w:rFonts w:asciiTheme="minorEastAsia" w:eastAsiaTheme="minorEastAsia" w:hAnsiTheme="minorEastAsia" w:cstheme="minorEastAsia"/>
                <w:lang w:eastAsia="zh-CN"/>
              </w:rPr>
            </w:pPr>
          </w:p>
          <w:p w:rsidR="008C272C" w:rsidRDefault="00750345">
            <w:pPr>
              <w:spacing w:before="62"/>
              <w:ind w:left="185"/>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18"/>
                <w:w w:val="106"/>
                <w:sz w:val="19"/>
                <w:szCs w:val="19"/>
              </w:rPr>
              <w:t>36</w:t>
            </w:r>
          </w:p>
        </w:tc>
        <w:tc>
          <w:tcPr>
            <w:tcW w:w="1812" w:type="dxa"/>
          </w:tcPr>
          <w:p w:rsidR="008C272C" w:rsidRDefault="008C272C">
            <w:pPr>
              <w:rPr>
                <w:rFonts w:asciiTheme="minorEastAsia" w:eastAsiaTheme="minorEastAsia" w:hAnsiTheme="minorEastAsia" w:cstheme="minorEastAsia"/>
              </w:rPr>
            </w:pPr>
          </w:p>
          <w:p w:rsidR="008C272C" w:rsidRDefault="00750345">
            <w:pPr>
              <w:pStyle w:val="TableText"/>
              <w:spacing w:before="81"/>
              <w:ind w:left="108"/>
              <w:rPr>
                <w:rFonts w:asciiTheme="minorEastAsia" w:eastAsiaTheme="minorEastAsia" w:hAnsiTheme="minorEastAsia" w:cstheme="minorEastAsia"/>
              </w:rPr>
            </w:pPr>
            <w:r>
              <w:rPr>
                <w:rFonts w:asciiTheme="minorEastAsia" w:eastAsiaTheme="minorEastAsia" w:hAnsiTheme="minorEastAsia" w:cstheme="minorEastAsia" w:hint="eastAsia"/>
                <w:spacing w:val="14"/>
              </w:rPr>
              <w:t>优抚养老</w:t>
            </w:r>
          </w:p>
        </w:tc>
        <w:tc>
          <w:tcPr>
            <w:tcW w:w="6795" w:type="dxa"/>
          </w:tcPr>
          <w:p w:rsidR="008C272C" w:rsidRDefault="00750345">
            <w:pPr>
              <w:pStyle w:val="TableText"/>
              <w:spacing w:before="205"/>
              <w:ind w:left="110" w:right="104"/>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7"/>
                <w:lang w:eastAsia="zh-CN"/>
              </w:rPr>
              <w:t>享受抚恤定补的老年烈士遗属、因公牺牲军人遗属、病故军人遗属</w:t>
            </w:r>
            <w:r>
              <w:rPr>
                <w:rFonts w:asciiTheme="minorEastAsia" w:eastAsiaTheme="minorEastAsia" w:hAnsiTheme="minorEastAsia" w:cstheme="minorEastAsia" w:hint="eastAsia"/>
                <w:spacing w:val="16"/>
                <w:lang w:eastAsia="zh-CN"/>
              </w:rPr>
              <w:t>、残</w:t>
            </w:r>
            <w:r>
              <w:rPr>
                <w:rFonts w:asciiTheme="minorEastAsia" w:eastAsiaTheme="minorEastAsia" w:hAnsiTheme="minorEastAsia" w:cstheme="minorEastAsia" w:hint="eastAsia"/>
                <w:spacing w:val="17"/>
                <w:lang w:eastAsia="zh-CN"/>
              </w:rPr>
              <w:t>疾军人、复员军人、退伍军人,按规定提供集中养老或居家分散养老等</w:t>
            </w:r>
            <w:r>
              <w:rPr>
                <w:rFonts w:asciiTheme="minorEastAsia" w:eastAsiaTheme="minorEastAsia" w:hAnsiTheme="minorEastAsia" w:cstheme="minorEastAsia" w:hint="eastAsia"/>
                <w:spacing w:val="6"/>
                <w:lang w:eastAsia="zh-CN"/>
              </w:rPr>
              <w:t>服务。</w:t>
            </w:r>
          </w:p>
        </w:tc>
        <w:tc>
          <w:tcPr>
            <w:tcW w:w="2359" w:type="dxa"/>
            <w:tcBorders>
              <w:right w:val="single" w:sz="6" w:space="0" w:color="231F20"/>
            </w:tcBorders>
          </w:tcPr>
          <w:p w:rsidR="008C272C" w:rsidRDefault="008C272C">
            <w:pPr>
              <w:rPr>
                <w:rFonts w:asciiTheme="minorEastAsia" w:eastAsiaTheme="minorEastAsia" w:hAnsiTheme="minorEastAsia" w:cstheme="minorEastAsia"/>
                <w:lang w:eastAsia="zh-CN"/>
              </w:rPr>
            </w:pPr>
          </w:p>
          <w:p w:rsidR="008C272C" w:rsidRDefault="00750345">
            <w:pPr>
              <w:pStyle w:val="TableText"/>
              <w:spacing w:before="81"/>
              <w:ind w:left="119" w:right="104"/>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5"/>
                <w:lang w:eastAsia="zh-CN"/>
              </w:rPr>
              <w:t>市退役军人局、市民政</w:t>
            </w:r>
            <w:r>
              <w:rPr>
                <w:rFonts w:asciiTheme="minorEastAsia" w:eastAsiaTheme="minorEastAsia" w:hAnsiTheme="minorEastAsia" w:cstheme="minorEastAsia" w:hint="eastAsia"/>
                <w:lang w:eastAsia="zh-CN"/>
              </w:rPr>
              <w:t>局</w:t>
            </w:r>
          </w:p>
        </w:tc>
      </w:tr>
      <w:tr w:rsidR="008C272C">
        <w:trPr>
          <w:trHeight w:val="1131"/>
        </w:trPr>
        <w:tc>
          <w:tcPr>
            <w:tcW w:w="1252" w:type="dxa"/>
            <w:tcBorders>
              <w:left w:val="single" w:sz="6" w:space="0" w:color="231F20"/>
              <w:bottom w:val="single" w:sz="6" w:space="0" w:color="231F20"/>
            </w:tcBorders>
          </w:tcPr>
          <w:p w:rsidR="008C272C" w:rsidRDefault="00750345">
            <w:pPr>
              <w:pStyle w:val="TableText"/>
              <w:spacing w:before="77"/>
              <w:ind w:left="108" w:right="38" w:firstLine="2"/>
              <w:jc w:val="both"/>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2"/>
                <w:lang w:eastAsia="zh-CN"/>
              </w:rPr>
              <w:t>生活无着</w:t>
            </w:r>
            <w:r>
              <w:rPr>
                <w:rFonts w:asciiTheme="minorEastAsia" w:eastAsiaTheme="minorEastAsia" w:hAnsiTheme="minorEastAsia" w:cstheme="minorEastAsia" w:hint="eastAsia"/>
                <w:spacing w:val="-4"/>
                <w:lang w:eastAsia="zh-CN"/>
              </w:rPr>
              <w:t>的流浪、</w:t>
            </w:r>
            <w:r>
              <w:rPr>
                <w:rFonts w:asciiTheme="minorEastAsia" w:eastAsiaTheme="minorEastAsia" w:hAnsiTheme="minorEastAsia" w:cstheme="minorEastAsia" w:hint="eastAsia"/>
                <w:spacing w:val="-1"/>
                <w:lang w:eastAsia="zh-CN"/>
              </w:rPr>
              <w:t>乞讨老年</w:t>
            </w:r>
            <w:r>
              <w:rPr>
                <w:rFonts w:asciiTheme="minorEastAsia" w:eastAsiaTheme="minorEastAsia" w:hAnsiTheme="minorEastAsia" w:cstheme="minorEastAsia" w:hint="eastAsia"/>
                <w:lang w:eastAsia="zh-CN"/>
              </w:rPr>
              <w:t>人</w:t>
            </w:r>
          </w:p>
        </w:tc>
        <w:tc>
          <w:tcPr>
            <w:tcW w:w="566" w:type="dxa"/>
            <w:tcBorders>
              <w:bottom w:val="single" w:sz="6" w:space="0" w:color="231F20"/>
            </w:tcBorders>
          </w:tcPr>
          <w:p w:rsidR="008C272C" w:rsidRDefault="008C272C">
            <w:pPr>
              <w:rPr>
                <w:rFonts w:asciiTheme="minorEastAsia" w:eastAsiaTheme="minorEastAsia" w:hAnsiTheme="minorEastAsia" w:cstheme="minorEastAsia"/>
                <w:lang w:eastAsia="zh-CN"/>
              </w:rPr>
            </w:pPr>
          </w:p>
          <w:p w:rsidR="008C272C" w:rsidRDefault="00750345">
            <w:pPr>
              <w:spacing w:before="62"/>
              <w:ind w:left="185"/>
              <w:rPr>
                <w:rFonts w:asciiTheme="minorEastAsia" w:eastAsiaTheme="minorEastAsia" w:hAnsiTheme="minorEastAsia" w:cstheme="minorEastAsia"/>
                <w:sz w:val="19"/>
                <w:szCs w:val="19"/>
              </w:rPr>
            </w:pPr>
            <w:r>
              <w:rPr>
                <w:rFonts w:asciiTheme="minorEastAsia" w:eastAsiaTheme="minorEastAsia" w:hAnsiTheme="minorEastAsia" w:cstheme="minorEastAsia" w:hint="eastAsia"/>
                <w:spacing w:val="20"/>
                <w:w w:val="104"/>
                <w:sz w:val="19"/>
                <w:szCs w:val="19"/>
              </w:rPr>
              <w:t>37</w:t>
            </w:r>
          </w:p>
        </w:tc>
        <w:tc>
          <w:tcPr>
            <w:tcW w:w="1812" w:type="dxa"/>
            <w:tcBorders>
              <w:bottom w:val="single" w:sz="6" w:space="0" w:color="231F20"/>
            </w:tcBorders>
          </w:tcPr>
          <w:p w:rsidR="008C272C" w:rsidRDefault="008C272C">
            <w:pPr>
              <w:rPr>
                <w:rFonts w:asciiTheme="minorEastAsia" w:eastAsiaTheme="minorEastAsia" w:hAnsiTheme="minorEastAsia" w:cstheme="minorEastAsia"/>
              </w:rPr>
            </w:pPr>
          </w:p>
          <w:p w:rsidR="008C272C" w:rsidRDefault="00750345">
            <w:pPr>
              <w:pStyle w:val="TableText"/>
              <w:spacing w:before="82"/>
              <w:ind w:left="112"/>
              <w:rPr>
                <w:rFonts w:asciiTheme="minorEastAsia" w:eastAsiaTheme="minorEastAsia" w:hAnsiTheme="minorEastAsia" w:cstheme="minorEastAsia"/>
              </w:rPr>
            </w:pPr>
            <w:r>
              <w:rPr>
                <w:rFonts w:asciiTheme="minorEastAsia" w:eastAsiaTheme="minorEastAsia" w:hAnsiTheme="minorEastAsia" w:cstheme="minorEastAsia" w:hint="eastAsia"/>
                <w:spacing w:val="15"/>
              </w:rPr>
              <w:t>流浪乞讨救助</w:t>
            </w:r>
          </w:p>
        </w:tc>
        <w:tc>
          <w:tcPr>
            <w:tcW w:w="6795" w:type="dxa"/>
            <w:tcBorders>
              <w:bottom w:val="single" w:sz="6" w:space="0" w:color="231F20"/>
            </w:tcBorders>
          </w:tcPr>
          <w:p w:rsidR="008C272C" w:rsidRDefault="008C272C">
            <w:pPr>
              <w:rPr>
                <w:rFonts w:asciiTheme="minorEastAsia" w:eastAsiaTheme="minorEastAsia" w:hAnsiTheme="minorEastAsia" w:cstheme="minorEastAsia"/>
                <w:lang w:eastAsia="zh-CN"/>
              </w:rPr>
            </w:pPr>
          </w:p>
          <w:p w:rsidR="008C272C" w:rsidRDefault="00750345">
            <w:pPr>
              <w:pStyle w:val="TableText"/>
              <w:spacing w:before="82"/>
              <w:ind w:left="110"/>
              <w:rPr>
                <w:rFonts w:asciiTheme="minorEastAsia" w:eastAsiaTheme="minorEastAsia" w:hAnsiTheme="minorEastAsia" w:cstheme="minorEastAsia"/>
                <w:lang w:eastAsia="zh-CN"/>
              </w:rPr>
            </w:pPr>
            <w:r>
              <w:rPr>
                <w:rFonts w:asciiTheme="minorEastAsia" w:eastAsiaTheme="minorEastAsia" w:hAnsiTheme="minorEastAsia" w:cstheme="minorEastAsia" w:hint="eastAsia"/>
                <w:spacing w:val="16"/>
                <w:lang w:eastAsia="zh-CN"/>
              </w:rPr>
              <w:t>依照有关规定给予救助。</w:t>
            </w:r>
          </w:p>
        </w:tc>
        <w:tc>
          <w:tcPr>
            <w:tcW w:w="2359" w:type="dxa"/>
            <w:tcBorders>
              <w:bottom w:val="single" w:sz="6" w:space="0" w:color="231F20"/>
              <w:right w:val="single" w:sz="6" w:space="0" w:color="231F20"/>
            </w:tcBorders>
          </w:tcPr>
          <w:p w:rsidR="008C272C" w:rsidRDefault="008C272C">
            <w:pPr>
              <w:rPr>
                <w:rFonts w:asciiTheme="minorEastAsia" w:eastAsiaTheme="minorEastAsia" w:hAnsiTheme="minorEastAsia" w:cstheme="minorEastAsia"/>
                <w:lang w:eastAsia="zh-CN"/>
              </w:rPr>
            </w:pPr>
          </w:p>
          <w:p w:rsidR="008C272C" w:rsidRDefault="00750345">
            <w:pPr>
              <w:pStyle w:val="TableText"/>
              <w:spacing w:before="81"/>
              <w:ind w:left="120"/>
              <w:rPr>
                <w:rFonts w:asciiTheme="minorEastAsia" w:eastAsiaTheme="minorEastAsia" w:hAnsiTheme="minorEastAsia" w:cstheme="minorEastAsia"/>
              </w:rPr>
            </w:pPr>
            <w:r>
              <w:rPr>
                <w:rFonts w:asciiTheme="minorEastAsia" w:eastAsiaTheme="minorEastAsia" w:hAnsiTheme="minorEastAsia" w:cstheme="minorEastAsia" w:hint="eastAsia"/>
                <w:spacing w:val="13"/>
              </w:rPr>
              <w:t>市民政局、市财政局</w:t>
            </w:r>
          </w:p>
        </w:tc>
      </w:tr>
    </w:tbl>
    <w:p w:rsidR="008C272C" w:rsidRDefault="00750345">
      <w:pPr>
        <w:pStyle w:val="a3"/>
        <w:spacing w:before="103" w:line="180" w:lineRule="auto"/>
        <w:ind w:left="460"/>
        <w:rPr>
          <w:rFonts w:asciiTheme="minorEastAsia" w:eastAsiaTheme="minorEastAsia" w:hAnsiTheme="minorEastAsia" w:cstheme="minorEastAsia"/>
          <w:sz w:val="19"/>
          <w:szCs w:val="19"/>
          <w:lang w:eastAsia="zh-CN"/>
        </w:rPr>
      </w:pPr>
      <w:r>
        <w:rPr>
          <w:rFonts w:asciiTheme="minorEastAsia" w:eastAsiaTheme="minorEastAsia" w:hAnsiTheme="minorEastAsia" w:cstheme="minorEastAsia" w:hint="eastAsia"/>
          <w:spacing w:val="13"/>
          <w:sz w:val="19"/>
          <w:szCs w:val="19"/>
          <w:lang w:eastAsia="zh-CN"/>
        </w:rPr>
        <w:t>注：</w:t>
      </w:r>
      <w:r>
        <w:rPr>
          <w:rFonts w:asciiTheme="minorEastAsia" w:eastAsiaTheme="minorEastAsia" w:hAnsiTheme="minorEastAsia" w:cstheme="minorEastAsia" w:hint="eastAsia"/>
          <w:spacing w:val="13"/>
          <w:position w:val="-2"/>
          <w:sz w:val="19"/>
          <w:szCs w:val="19"/>
          <w:lang w:eastAsia="zh-CN"/>
        </w:rPr>
        <w:t>1.</w:t>
      </w:r>
      <w:r>
        <w:rPr>
          <w:rFonts w:asciiTheme="minorEastAsia" w:eastAsiaTheme="minorEastAsia" w:hAnsiTheme="minorEastAsia" w:cstheme="minorEastAsia" w:hint="eastAsia"/>
          <w:spacing w:val="13"/>
          <w:sz w:val="19"/>
          <w:szCs w:val="19"/>
          <w:lang w:eastAsia="zh-CN"/>
        </w:rPr>
        <w:t>标</w:t>
      </w:r>
      <w:r>
        <w:rPr>
          <w:rFonts w:asciiTheme="minorEastAsia" w:eastAsiaTheme="minorEastAsia" w:hAnsiTheme="minorEastAsia" w:cstheme="minorEastAsia" w:hint="eastAsia"/>
          <w:spacing w:val="13"/>
          <w:position w:val="-2"/>
          <w:sz w:val="19"/>
          <w:szCs w:val="19"/>
          <w:lang w:eastAsia="zh-CN"/>
        </w:rPr>
        <w:t>∗</w:t>
      </w:r>
      <w:r>
        <w:rPr>
          <w:rFonts w:asciiTheme="minorEastAsia" w:eastAsiaTheme="minorEastAsia" w:hAnsiTheme="minorEastAsia" w:cstheme="minorEastAsia" w:hint="eastAsia"/>
          <w:spacing w:val="13"/>
          <w:sz w:val="19"/>
          <w:szCs w:val="19"/>
          <w:lang w:eastAsia="zh-CN"/>
        </w:rPr>
        <w:t>号的为青岛市增加项目。</w:t>
      </w:r>
    </w:p>
    <w:p w:rsidR="008C272C" w:rsidRPr="00786CEF" w:rsidRDefault="00750345" w:rsidP="00786CEF">
      <w:pPr>
        <w:pStyle w:val="a3"/>
        <w:spacing w:before="68" w:line="180" w:lineRule="auto"/>
        <w:ind w:left="877"/>
        <w:rPr>
          <w:rFonts w:eastAsiaTheme="minorEastAsia" w:hint="eastAsia"/>
          <w:lang w:eastAsia="zh-CN"/>
        </w:rPr>
      </w:pPr>
      <w:r>
        <w:rPr>
          <w:rFonts w:asciiTheme="minorEastAsia" w:eastAsiaTheme="minorEastAsia" w:hAnsiTheme="minorEastAsia" w:cstheme="minorEastAsia" w:hint="eastAsia"/>
          <w:spacing w:val="19"/>
          <w:position w:val="-2"/>
          <w:sz w:val="19"/>
          <w:szCs w:val="19"/>
          <w:lang w:eastAsia="zh-CN"/>
        </w:rPr>
        <w:t>2.</w:t>
      </w:r>
      <w:r>
        <w:rPr>
          <w:rFonts w:asciiTheme="minorEastAsia" w:eastAsiaTheme="minorEastAsia" w:hAnsiTheme="minorEastAsia" w:cstheme="minorEastAsia" w:hint="eastAsia"/>
          <w:spacing w:val="19"/>
          <w:sz w:val="19"/>
          <w:szCs w:val="19"/>
          <w:lang w:eastAsia="zh-CN"/>
        </w:rPr>
        <w:t>失能失智老年人能力评估按照《老年人能力评估规范》</w:t>
      </w:r>
      <w:r>
        <w:rPr>
          <w:rFonts w:asciiTheme="minorEastAsia" w:eastAsiaTheme="minorEastAsia" w:hAnsiTheme="minorEastAsia" w:cstheme="minorEastAsia" w:hint="eastAsia"/>
          <w:spacing w:val="19"/>
          <w:position w:val="-1"/>
          <w:sz w:val="19"/>
          <w:szCs w:val="19"/>
          <w:lang w:eastAsia="zh-CN"/>
        </w:rPr>
        <w:t>(</w:t>
      </w:r>
      <w:r>
        <w:rPr>
          <w:rFonts w:asciiTheme="minorEastAsia" w:eastAsiaTheme="minorEastAsia" w:hAnsiTheme="minorEastAsia" w:cstheme="minorEastAsia" w:hint="eastAsia"/>
          <w:position w:val="-1"/>
          <w:sz w:val="19"/>
          <w:szCs w:val="19"/>
          <w:lang w:eastAsia="zh-CN"/>
        </w:rPr>
        <w:t>GB</w:t>
      </w:r>
      <w:r>
        <w:rPr>
          <w:rFonts w:asciiTheme="minorEastAsia" w:eastAsiaTheme="minorEastAsia" w:hAnsiTheme="minorEastAsia" w:cstheme="minorEastAsia" w:hint="eastAsia"/>
          <w:spacing w:val="19"/>
          <w:position w:val="-1"/>
          <w:sz w:val="19"/>
          <w:szCs w:val="19"/>
          <w:lang w:eastAsia="zh-CN"/>
        </w:rPr>
        <w:t>/T42195</w:t>
      </w:r>
      <w:r>
        <w:rPr>
          <w:rFonts w:asciiTheme="minorEastAsia" w:eastAsiaTheme="minorEastAsia" w:hAnsiTheme="minorEastAsia" w:cstheme="minorEastAsia" w:hint="eastAsia"/>
          <w:spacing w:val="19"/>
          <w:position w:val="-2"/>
          <w:sz w:val="19"/>
          <w:szCs w:val="19"/>
          <w:lang w:eastAsia="zh-CN"/>
        </w:rPr>
        <w:t>-</w:t>
      </w:r>
      <w:r>
        <w:rPr>
          <w:rFonts w:asciiTheme="minorEastAsia" w:eastAsiaTheme="minorEastAsia" w:hAnsiTheme="minorEastAsia" w:cstheme="minorEastAsia" w:hint="eastAsia"/>
          <w:spacing w:val="19"/>
          <w:position w:val="-1"/>
          <w:sz w:val="19"/>
          <w:szCs w:val="19"/>
          <w:lang w:eastAsia="zh-CN"/>
        </w:rPr>
        <w:t>2022)</w:t>
      </w:r>
      <w:r>
        <w:rPr>
          <w:rFonts w:asciiTheme="minorEastAsia" w:eastAsiaTheme="minorEastAsia" w:hAnsiTheme="minorEastAsia" w:cstheme="minorEastAsia" w:hint="eastAsia"/>
          <w:spacing w:val="19"/>
          <w:sz w:val="19"/>
          <w:szCs w:val="19"/>
          <w:lang w:eastAsia="zh-CN"/>
        </w:rPr>
        <w:t>进行评估</w:t>
      </w:r>
      <w:r>
        <w:rPr>
          <w:rFonts w:asciiTheme="minorEastAsia" w:eastAsiaTheme="minorEastAsia" w:hAnsiTheme="minorEastAsia" w:cstheme="minorEastAsia" w:hint="eastAsia"/>
          <w:spacing w:val="19"/>
          <w:position w:val="1"/>
          <w:sz w:val="19"/>
          <w:szCs w:val="19"/>
          <w:lang w:eastAsia="zh-CN"/>
        </w:rPr>
        <w:t>。</w:t>
      </w:r>
    </w:p>
    <w:sectPr w:rsidR="008C272C" w:rsidRPr="00786CEF" w:rsidSect="00786CEF">
      <w:footerReference w:type="default" r:id="rId8"/>
      <w:pgSz w:w="16837" w:h="11905" w:orient="landscape"/>
      <w:pgMar w:top="1483" w:right="1431" w:bottom="1638" w:left="1639" w:header="0" w:footer="1336" w:gutter="0"/>
      <w:cols w:space="72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896" w:rsidRDefault="00680896">
      <w:r>
        <w:separator/>
      </w:r>
    </w:p>
  </w:endnote>
  <w:endnote w:type="continuationSeparator" w:id="1">
    <w:p w:rsidR="00680896" w:rsidRDefault="0068089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72C" w:rsidRDefault="002E5098">
    <w:pPr>
      <w:spacing w:line="14" w:lineRule="auto"/>
      <w:rPr>
        <w:sz w:val="2"/>
      </w:rPr>
    </w:pPr>
    <w:r w:rsidRPr="002E5098">
      <w:rPr>
        <w:sz w:val="2"/>
      </w:rPr>
      <w:pict>
        <v:shapetype id="_x0000_t202" coordsize="21600,21600" o:spt="202" path="m,l,21600r21600,l21600,xe">
          <v:stroke joinstyle="miter"/>
          <v:path gradientshapeok="t" o:connecttype="rect"/>
        </v:shapetype>
        <v:shape id="_x0000_s2050" type="#_x0000_t202" style="position:absolute;margin-left:312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filled="f" stroked="f" strokeweight=".5pt">
          <v:textbox style="mso-fit-shape-to-text:t" inset="0,0,0,0">
            <w:txbxContent>
              <w:p w:rsidR="008C272C" w:rsidRDefault="00750345">
                <w:pPr>
                  <w:pStyle w:val="a4"/>
                </w:pPr>
                <w:r>
                  <w:t xml:space="preserve">— </w:t>
                </w:r>
                <w:r w:rsidR="002E5098">
                  <w:fldChar w:fldCharType="begin"/>
                </w:r>
                <w:r>
                  <w:instrText xml:space="preserve"> PAGE  \* MERGEFORMAT </w:instrText>
                </w:r>
                <w:r w:rsidR="002E5098">
                  <w:fldChar w:fldCharType="separate"/>
                </w:r>
                <w:r w:rsidR="00786CEF">
                  <w:rPr>
                    <w:noProof/>
                  </w:rPr>
                  <w:t>4</w:t>
                </w:r>
                <w:r w:rsidR="002E5098">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72C" w:rsidRDefault="002E5098">
    <w:pPr>
      <w:pStyle w:val="a3"/>
      <w:spacing w:line="157" w:lineRule="auto"/>
      <w:ind w:left="130"/>
      <w:rPr>
        <w:rFonts w:ascii="Arial" w:eastAsia="Arial" w:hAnsi="Arial" w:cs="Arial"/>
        <w:sz w:val="26"/>
        <w:szCs w:val="26"/>
      </w:rPr>
    </w:pPr>
    <w:r w:rsidRPr="002E5098">
      <w:rPr>
        <w:sz w:val="26"/>
      </w:rPr>
      <w:pict>
        <v:shapetype id="_x0000_t202" coordsize="21600,21600" o:spt="202" path="m,l,21600r21600,l21600,xe">
          <v:stroke joinstyle="miter"/>
          <v:path gradientshapeok="t" o:connecttype="rect"/>
        </v:shapetype>
        <v:shape id="_x0000_s2049" type="#_x0000_t202" style="position:absolute;left:0;text-align:left;margin-left:2.5pt;margin-top:-7.5pt;width:2in;height:2in;z-index:251662336;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J8jdAgAAJAYAAA4AAABkcnMvZTJvRG9jLnhtbK1US27bMBDdF+gd&#10;CO4VSY5iy0bkwLGiooDRBEiLrmmKsohSJEHSn7Totr1BV91033PlHB1Klp2kRRGg9UIecoaP894M&#10;5/xi1wi0YcZyJTMcn0QYMUlVyeUqw+/eFkGKkXVElkQoyTJ8xyy+mL58cb7VEzZQtRIlMwhApJ1s&#10;dYZr5/QkDC2tWUPsidJMgrNSpiEOlmYVloZsAb0R4SCKhuFWmVIbRZm1sJt3TrxHNM8BVFXFKcsV&#10;XTdMug7VMEEcULI11xZP22yrilF3XVWWOSQyDExd+4VLwF76bzg9J5OVIbrmdJ8CeU4KTzg1hEu4&#10;9ACVE0fQ2vDfoBpOjbKqcidUNWFHpFUEWMTRE21ua6JZywWktvoguv1/sPTN5sYgXmZ4hJEkDRT8&#10;/tvX++8/7398QSMvz1bbCUTdaohzu0u1g6bp9y1seta7yjT+H/gg8IO4dwdx2c4h6g+lgzSNwEXB&#10;1y8APzwe18a6V0w1yBsZNlC9VlSyWVjXhfYh/japCi5EW0Eh0TbDw9OzqD1w8AC4kD4WsgCMvdVV&#10;5tM4Gl+lV2kSJIPhVZBEeR7MinkSDIt4dJaf5vN5Hn/2eHEyqXlZMunv67skTp5XhX2ndPU99IlV&#10;gpcezqdkzWo5FwZtCHRp0f68wpD8g7DwcRqtG1g9oRQPkuhyMA6KYToKkiI5C8ajKA2ieHw5Hkb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J0wnyN0CAAAkBgAADgAAAAAAAAABACAAAAAfAQAAZHJzL2Uyb0RvYy54bWxQSwUG&#10;AAAAAAYABgBZAQAAbgYAAAAA&#10;" filled="f" stroked="f" strokeweight=".5pt">
          <v:textbox style="mso-fit-shape-to-text:t" inset="0,0,0,0">
            <w:txbxContent>
              <w:p w:rsidR="008C272C" w:rsidRDefault="00750345">
                <w:pPr>
                  <w:pStyle w:val="a4"/>
                  <w:rPr>
                    <w:rFonts w:ascii="仿宋_GB2312" w:eastAsia="仿宋_GB2312" w:hAnsi="仿宋_GB2312" w:cs="仿宋_GB2312"/>
                    <w:sz w:val="32"/>
                    <w:szCs w:val="40"/>
                  </w:rPr>
                </w:pPr>
                <w:r>
                  <w:rPr>
                    <w:rFonts w:ascii="仿宋_GB2312" w:eastAsia="仿宋_GB2312" w:hAnsi="仿宋_GB2312" w:cs="仿宋_GB2312" w:hint="eastAsia"/>
                    <w:sz w:val="32"/>
                    <w:szCs w:val="40"/>
                  </w:rPr>
                  <w:t xml:space="preserve">— </w:t>
                </w:r>
                <w:r w:rsidR="002E5098">
                  <w:rPr>
                    <w:rFonts w:ascii="仿宋_GB2312" w:eastAsia="仿宋_GB2312" w:hAnsi="仿宋_GB2312" w:cs="仿宋_GB2312" w:hint="eastAsia"/>
                    <w:sz w:val="32"/>
                    <w:szCs w:val="40"/>
                  </w:rPr>
                  <w:fldChar w:fldCharType="begin"/>
                </w:r>
                <w:r>
                  <w:rPr>
                    <w:rFonts w:ascii="仿宋_GB2312" w:eastAsia="仿宋_GB2312" w:hAnsi="仿宋_GB2312" w:cs="仿宋_GB2312" w:hint="eastAsia"/>
                    <w:sz w:val="32"/>
                    <w:szCs w:val="40"/>
                  </w:rPr>
                  <w:instrText xml:space="preserve"> PAGE  \* MERGEFORMAT </w:instrText>
                </w:r>
                <w:r w:rsidR="002E5098">
                  <w:rPr>
                    <w:rFonts w:ascii="仿宋_GB2312" w:eastAsia="仿宋_GB2312" w:hAnsi="仿宋_GB2312" w:cs="仿宋_GB2312" w:hint="eastAsia"/>
                    <w:sz w:val="32"/>
                    <w:szCs w:val="40"/>
                  </w:rPr>
                  <w:fldChar w:fldCharType="separate"/>
                </w:r>
                <w:r w:rsidR="00786CEF">
                  <w:rPr>
                    <w:rFonts w:ascii="仿宋_GB2312" w:eastAsia="仿宋_GB2312" w:hAnsi="仿宋_GB2312" w:cs="仿宋_GB2312"/>
                    <w:noProof/>
                    <w:sz w:val="32"/>
                    <w:szCs w:val="40"/>
                  </w:rPr>
                  <w:t>5</w:t>
                </w:r>
                <w:r w:rsidR="002E5098">
                  <w:rPr>
                    <w:rFonts w:ascii="仿宋_GB2312" w:eastAsia="仿宋_GB2312" w:hAnsi="仿宋_GB2312" w:cs="仿宋_GB2312" w:hint="eastAsia"/>
                    <w:sz w:val="32"/>
                    <w:szCs w:val="40"/>
                  </w:rPr>
                  <w:fldChar w:fldCharType="end"/>
                </w:r>
                <w:r>
                  <w:rPr>
                    <w:rFonts w:ascii="仿宋_GB2312" w:eastAsia="仿宋_GB2312" w:hAnsi="仿宋_GB2312" w:cs="仿宋_GB2312" w:hint="eastAsia"/>
                    <w:sz w:val="32"/>
                    <w:szCs w:val="40"/>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896" w:rsidRDefault="00680896">
      <w:r>
        <w:separator/>
      </w:r>
    </w:p>
  </w:footnote>
  <w:footnote w:type="continuationSeparator" w:id="1">
    <w:p w:rsidR="00680896" w:rsidRDefault="006808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defaultTabStop w:val="420"/>
  <w:drawingGridHorizontalSpacing w:val="105"/>
  <w:displayHorizontalDrawingGridEvery w:val="2"/>
  <w:characterSpacingControl w:val="doNotCompress"/>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spaceForUL/>
    <w:ulTrailSpace/>
    <w:useFELayout/>
  </w:compat>
  <w:docVars>
    <w:docVar w:name="commondata" w:val="eyJoZGlkIjoiOTYzZTM3MzYzNjRmYTBmYzYwMWNiMzQ0NDg2YzVlNmYifQ=="/>
  </w:docVars>
  <w:rsids>
    <w:rsidRoot w:val="008C272C"/>
    <w:rsid w:val="00046B66"/>
    <w:rsid w:val="000D0359"/>
    <w:rsid w:val="0023785A"/>
    <w:rsid w:val="002E5098"/>
    <w:rsid w:val="00565AAF"/>
    <w:rsid w:val="00680896"/>
    <w:rsid w:val="00750345"/>
    <w:rsid w:val="00786CEF"/>
    <w:rsid w:val="008C272C"/>
    <w:rsid w:val="0F932468"/>
    <w:rsid w:val="46344835"/>
    <w:rsid w:val="4A180D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Body Text Indent 2"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autoRedefine/>
    <w:semiHidden/>
    <w:qFormat/>
    <w:rsid w:val="008C272C"/>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iPriority w:val="99"/>
    <w:qFormat/>
    <w:rsid w:val="008C272C"/>
    <w:pPr>
      <w:overflowPunct w:val="0"/>
      <w:spacing w:line="360" w:lineRule="auto"/>
      <w:ind w:firstLine="600"/>
    </w:pPr>
    <w:rPr>
      <w:sz w:val="24"/>
    </w:rPr>
  </w:style>
  <w:style w:type="paragraph" w:styleId="a3">
    <w:name w:val="Body Text"/>
    <w:basedOn w:val="a"/>
    <w:autoRedefine/>
    <w:semiHidden/>
    <w:qFormat/>
    <w:rsid w:val="008C272C"/>
    <w:rPr>
      <w:rFonts w:ascii="微软雅黑" w:eastAsia="微软雅黑" w:hAnsi="微软雅黑" w:cs="微软雅黑"/>
      <w:sz w:val="29"/>
      <w:szCs w:val="29"/>
    </w:rPr>
  </w:style>
  <w:style w:type="paragraph" w:styleId="a4">
    <w:name w:val="footer"/>
    <w:basedOn w:val="a"/>
    <w:rsid w:val="008C272C"/>
    <w:pPr>
      <w:tabs>
        <w:tab w:val="center" w:pos="4153"/>
        <w:tab w:val="right" w:pos="8306"/>
      </w:tabs>
    </w:pPr>
    <w:rPr>
      <w:sz w:val="18"/>
    </w:rPr>
  </w:style>
  <w:style w:type="paragraph" w:styleId="a5">
    <w:name w:val="header"/>
    <w:basedOn w:val="a"/>
    <w:rsid w:val="008C272C"/>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uiPriority w:val="99"/>
    <w:rsid w:val="008C272C"/>
    <w:pPr>
      <w:spacing w:before="100" w:beforeAutospacing="1" w:after="100" w:afterAutospacing="1"/>
    </w:pPr>
    <w:rPr>
      <w:rFonts w:ascii="宋体" w:hAnsi="宋体" w:cs="宋体"/>
      <w:sz w:val="24"/>
    </w:rPr>
  </w:style>
  <w:style w:type="table" w:customStyle="1" w:styleId="TableNormal">
    <w:name w:val="Table Normal"/>
    <w:autoRedefine/>
    <w:semiHidden/>
    <w:unhideWhenUsed/>
    <w:qFormat/>
    <w:rsid w:val="008C272C"/>
    <w:tblPr>
      <w:tblCellMar>
        <w:top w:w="0" w:type="dxa"/>
        <w:left w:w="0" w:type="dxa"/>
        <w:bottom w:w="0" w:type="dxa"/>
        <w:right w:w="0" w:type="dxa"/>
      </w:tblCellMar>
    </w:tblPr>
  </w:style>
  <w:style w:type="paragraph" w:customStyle="1" w:styleId="TableText">
    <w:name w:val="Table Text"/>
    <w:basedOn w:val="a"/>
    <w:autoRedefine/>
    <w:semiHidden/>
    <w:qFormat/>
    <w:rsid w:val="008C272C"/>
    <w:rPr>
      <w:rFonts w:ascii="微软雅黑" w:eastAsia="微软雅黑" w:hAnsi="微软雅黑" w:cs="微软雅黑"/>
      <w:sz w:val="19"/>
      <w:szCs w:val="19"/>
    </w:rPr>
  </w:style>
  <w:style w:type="paragraph" w:styleId="a7">
    <w:name w:val="Balloon Text"/>
    <w:basedOn w:val="a"/>
    <w:link w:val="Char"/>
    <w:rsid w:val="00565AAF"/>
    <w:rPr>
      <w:sz w:val="18"/>
      <w:szCs w:val="18"/>
    </w:rPr>
  </w:style>
  <w:style w:type="character" w:customStyle="1" w:styleId="Char">
    <w:name w:val="批注框文本 Char"/>
    <w:basedOn w:val="a0"/>
    <w:link w:val="a7"/>
    <w:rsid w:val="00565AAF"/>
    <w:rPr>
      <w:rFonts w:eastAsia="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479</Words>
  <Characters>2731</Characters>
  <Application>Microsoft Office Word</Application>
  <DocSecurity>0</DocSecurity>
  <Lines>22</Lines>
  <Paragraphs>6</Paragraphs>
  <ScaleCrop>false</ScaleCrop>
  <Company>Microsoft</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办公室</cp:lastModifiedBy>
  <cp:revision>2</cp:revision>
  <dcterms:created xsi:type="dcterms:W3CDTF">2023-12-28T09:10:00Z</dcterms:created>
  <dcterms:modified xsi:type="dcterms:W3CDTF">2023-12-28T09:10:00Z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2023-12-28T15:25:03Z</vt:filetime>
  </property>
  <property fmtid="{D5CDD505-2E9C-101B-9397-08002B2CF9AE}" pid="4" name="UsrData">
    <vt:lpwstr>658d22cb83b9c4001f31d362wl</vt:lpwstr>
  </property>
  <property fmtid="{D5CDD505-2E9C-101B-9397-08002B2CF9AE}" pid="5" name="KSOProductBuildVer">
    <vt:lpwstr>2052-12.1.0.16120</vt:lpwstr>
  </property>
  <property fmtid="{D5CDD505-2E9C-101B-9397-08002B2CF9AE}" pid="6" name="ICV">
    <vt:lpwstr>12031CA3BA1040BF99B50EC0987DD724_13</vt:lpwstr>
  </property>
</Properties>
</file>