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0CC" w:rsidRDefault="007550CC">
      <w:pPr>
        <w:pStyle w:val="NormalWeb"/>
        <w:spacing w:before="0" w:beforeAutospacing="0" w:after="0" w:afterAutospacing="0" w:line="600" w:lineRule="exact"/>
        <w:jc w:val="center"/>
        <w:rPr>
          <w:rFonts w:ascii="方正小标宋简体" w:eastAsia="方正小标宋简体" w:hAnsi="方正小标宋简体" w:cs="方正小标宋简体"/>
          <w:color w:val="222222"/>
          <w:sz w:val="44"/>
          <w:szCs w:val="44"/>
        </w:rPr>
      </w:pPr>
      <w:r>
        <w:rPr>
          <w:rFonts w:ascii="方正小标宋简体" w:eastAsia="方正小标宋简体" w:hAnsi="方正小标宋简体" w:cs="方正小标宋简体"/>
          <w:color w:val="222222"/>
          <w:sz w:val="44"/>
          <w:szCs w:val="44"/>
        </w:rPr>
        <w:t>2018</w:t>
      </w:r>
      <w:r>
        <w:rPr>
          <w:rFonts w:ascii="方正小标宋简体" w:eastAsia="方正小标宋简体" w:hAnsi="方正小标宋简体" w:cs="方正小标宋简体" w:hint="eastAsia"/>
          <w:color w:val="222222"/>
          <w:sz w:val="44"/>
          <w:szCs w:val="44"/>
        </w:rPr>
        <w:t>年青岛前湾保税港区政府信息</w:t>
      </w:r>
    </w:p>
    <w:p w:rsidR="007550CC" w:rsidRDefault="007550CC">
      <w:pPr>
        <w:pStyle w:val="NormalWeb"/>
        <w:spacing w:before="0" w:beforeAutospacing="0" w:after="0" w:afterAutospacing="0" w:line="600" w:lineRule="exact"/>
        <w:jc w:val="center"/>
        <w:rPr>
          <w:rFonts w:ascii="方正小标宋简体" w:eastAsia="方正小标宋简体" w:hAnsi="方正小标宋简体" w:cs="方正小标宋简体"/>
          <w:color w:val="222222"/>
          <w:sz w:val="44"/>
          <w:szCs w:val="44"/>
        </w:rPr>
      </w:pPr>
      <w:r>
        <w:rPr>
          <w:rFonts w:ascii="方正小标宋简体" w:eastAsia="方正小标宋简体" w:hAnsi="方正小标宋简体" w:cs="方正小标宋简体" w:hint="eastAsia"/>
          <w:color w:val="222222"/>
          <w:sz w:val="44"/>
          <w:szCs w:val="44"/>
        </w:rPr>
        <w:t>公开工作年度报告</w:t>
      </w:r>
    </w:p>
    <w:p w:rsidR="007550CC" w:rsidRDefault="007550CC">
      <w:pPr>
        <w:pStyle w:val="NormalWeb"/>
        <w:spacing w:before="0" w:beforeAutospacing="0" w:after="0" w:afterAutospacing="0" w:line="600" w:lineRule="exact"/>
        <w:jc w:val="center"/>
        <w:rPr>
          <w:rFonts w:ascii="方正小标宋简体" w:eastAsia="方正小标宋简体" w:hAnsi="方正小标宋简体" w:cs="方正小标宋简体"/>
          <w:color w:val="222222"/>
          <w:sz w:val="44"/>
          <w:szCs w:val="44"/>
        </w:rPr>
      </w:pPr>
    </w:p>
    <w:p w:rsidR="007550CC" w:rsidRDefault="007550CC" w:rsidP="009F37CE">
      <w:pPr>
        <w:pStyle w:val="NormalWeb"/>
        <w:spacing w:before="0" w:beforeAutospacing="0" w:after="0" w:afterAutospacing="0"/>
        <w:ind w:firstLineChars="200" w:firstLine="31680"/>
        <w:rPr>
          <w:rFonts w:ascii="仿宋_GB2312" w:eastAsia="仿宋_GB2312" w:hAnsi="仿宋_GB2312" w:cs="仿宋_GB2312"/>
          <w:color w:val="222222"/>
          <w:sz w:val="32"/>
          <w:szCs w:val="32"/>
        </w:rPr>
      </w:pPr>
      <w:r>
        <w:rPr>
          <w:rFonts w:ascii="仿宋_GB2312" w:eastAsia="仿宋_GB2312" w:hAnsi="仿宋_GB2312" w:cs="仿宋_GB2312" w:hint="eastAsia"/>
          <w:color w:val="222222"/>
          <w:sz w:val="32"/>
          <w:szCs w:val="32"/>
        </w:rPr>
        <w:t>根据《中华人民共和国政府信息公开条例》（以下简称《条例》）和青岛市人民政府《关于加快推进政府信息公开工作的实施意见》，特向社会公布</w:t>
      </w:r>
      <w:r>
        <w:rPr>
          <w:rFonts w:ascii="仿宋_GB2312" w:eastAsia="仿宋_GB2312" w:hAnsi="仿宋_GB2312" w:cs="仿宋_GB2312"/>
          <w:color w:val="222222"/>
          <w:sz w:val="32"/>
          <w:szCs w:val="32"/>
        </w:rPr>
        <w:t>2018</w:t>
      </w:r>
      <w:r>
        <w:rPr>
          <w:rFonts w:ascii="仿宋_GB2312" w:eastAsia="仿宋_GB2312" w:hAnsi="仿宋_GB2312" w:cs="仿宋_GB2312" w:hint="eastAsia"/>
          <w:color w:val="222222"/>
          <w:sz w:val="32"/>
          <w:szCs w:val="32"/>
        </w:rPr>
        <w:t>年度青岛前湾保税港区政府信息公开工作年度报告。</w:t>
      </w:r>
    </w:p>
    <w:p w:rsidR="007550CC" w:rsidRDefault="007550CC" w:rsidP="009F37CE">
      <w:pPr>
        <w:pStyle w:val="NormalWeb"/>
        <w:spacing w:before="0" w:beforeAutospacing="0" w:after="0" w:afterAutospacing="0"/>
        <w:ind w:firstLineChars="200" w:firstLine="31680"/>
        <w:rPr>
          <w:rFonts w:ascii="仿宋_GB2312" w:eastAsia="仿宋_GB2312" w:hAnsi="仿宋_GB2312" w:cs="仿宋_GB2312"/>
          <w:color w:val="222222"/>
          <w:sz w:val="32"/>
          <w:szCs w:val="32"/>
        </w:rPr>
      </w:pPr>
      <w:r>
        <w:rPr>
          <w:rFonts w:ascii="仿宋_GB2312" w:eastAsia="仿宋_GB2312" w:hAnsi="仿宋_GB2312" w:cs="仿宋_GB2312" w:hint="eastAsia"/>
          <w:color w:val="222222"/>
          <w:sz w:val="32"/>
          <w:szCs w:val="32"/>
        </w:rPr>
        <w:t>本报告由概述、组织领导和制度建设、社会关切和互动交流、重点领域信息公开、主动公开及渠道建设、依申请公开办理情况、行政复议及行政诉讼情况、保密审查及监督检查、存在的主要问题及改进措施、附表共十个部分组成。本报告中所列数据的统计期限自</w:t>
      </w:r>
      <w:r>
        <w:rPr>
          <w:rFonts w:ascii="仿宋_GB2312" w:eastAsia="仿宋_GB2312" w:hAnsi="仿宋_GB2312" w:cs="仿宋_GB2312"/>
          <w:color w:val="222222"/>
          <w:sz w:val="32"/>
          <w:szCs w:val="32"/>
        </w:rPr>
        <w:t>2018</w:t>
      </w:r>
      <w:r>
        <w:rPr>
          <w:rFonts w:ascii="仿宋_GB2312" w:eastAsia="仿宋_GB2312" w:hAnsi="仿宋_GB2312" w:cs="仿宋_GB2312" w:hint="eastAsia"/>
          <w:color w:val="222222"/>
          <w:sz w:val="32"/>
          <w:szCs w:val="32"/>
        </w:rPr>
        <w:t>年</w:t>
      </w:r>
      <w:r>
        <w:rPr>
          <w:rFonts w:ascii="仿宋_GB2312" w:eastAsia="仿宋_GB2312" w:hAnsi="仿宋_GB2312" w:cs="仿宋_GB2312"/>
          <w:color w:val="222222"/>
          <w:sz w:val="32"/>
          <w:szCs w:val="32"/>
        </w:rPr>
        <w:t>1</w:t>
      </w:r>
      <w:r>
        <w:rPr>
          <w:rFonts w:ascii="仿宋_GB2312" w:eastAsia="仿宋_GB2312" w:hAnsi="仿宋_GB2312" w:cs="仿宋_GB2312" w:hint="eastAsia"/>
          <w:color w:val="222222"/>
          <w:sz w:val="32"/>
          <w:szCs w:val="32"/>
        </w:rPr>
        <w:t>月</w:t>
      </w:r>
      <w:r>
        <w:rPr>
          <w:rFonts w:ascii="仿宋_GB2312" w:eastAsia="仿宋_GB2312" w:hAnsi="仿宋_GB2312" w:cs="仿宋_GB2312"/>
          <w:color w:val="222222"/>
          <w:sz w:val="32"/>
          <w:szCs w:val="32"/>
        </w:rPr>
        <w:t>1</w:t>
      </w:r>
      <w:r>
        <w:rPr>
          <w:rFonts w:ascii="仿宋_GB2312" w:eastAsia="仿宋_GB2312" w:hAnsi="仿宋_GB2312" w:cs="仿宋_GB2312" w:hint="eastAsia"/>
          <w:color w:val="222222"/>
          <w:sz w:val="32"/>
          <w:szCs w:val="32"/>
        </w:rPr>
        <w:t>日起至</w:t>
      </w:r>
      <w:r>
        <w:rPr>
          <w:rFonts w:ascii="仿宋_GB2312" w:eastAsia="仿宋_GB2312" w:hAnsi="仿宋_GB2312" w:cs="仿宋_GB2312"/>
          <w:color w:val="222222"/>
          <w:sz w:val="32"/>
          <w:szCs w:val="32"/>
        </w:rPr>
        <w:t>2018</w:t>
      </w:r>
      <w:r>
        <w:rPr>
          <w:rFonts w:ascii="仿宋_GB2312" w:eastAsia="仿宋_GB2312" w:hAnsi="仿宋_GB2312" w:cs="仿宋_GB2312" w:hint="eastAsia"/>
          <w:color w:val="222222"/>
          <w:sz w:val="32"/>
          <w:szCs w:val="32"/>
        </w:rPr>
        <w:t>年</w:t>
      </w:r>
      <w:r>
        <w:rPr>
          <w:rFonts w:ascii="仿宋_GB2312" w:eastAsia="仿宋_GB2312" w:hAnsi="仿宋_GB2312" w:cs="仿宋_GB2312"/>
          <w:color w:val="222222"/>
          <w:sz w:val="32"/>
          <w:szCs w:val="32"/>
        </w:rPr>
        <w:t>12</w:t>
      </w:r>
      <w:r>
        <w:rPr>
          <w:rFonts w:ascii="仿宋_GB2312" w:eastAsia="仿宋_GB2312" w:hAnsi="仿宋_GB2312" w:cs="仿宋_GB2312" w:hint="eastAsia"/>
          <w:color w:val="222222"/>
          <w:sz w:val="32"/>
          <w:szCs w:val="32"/>
        </w:rPr>
        <w:t>月</w:t>
      </w:r>
      <w:r>
        <w:rPr>
          <w:rFonts w:ascii="仿宋_GB2312" w:eastAsia="仿宋_GB2312" w:hAnsi="仿宋_GB2312" w:cs="仿宋_GB2312"/>
          <w:color w:val="222222"/>
          <w:sz w:val="32"/>
          <w:szCs w:val="32"/>
        </w:rPr>
        <w:t>31</w:t>
      </w:r>
      <w:r>
        <w:rPr>
          <w:rFonts w:ascii="仿宋_GB2312" w:eastAsia="仿宋_GB2312" w:hAnsi="仿宋_GB2312" w:cs="仿宋_GB2312" w:hint="eastAsia"/>
          <w:color w:val="222222"/>
          <w:sz w:val="32"/>
          <w:szCs w:val="32"/>
        </w:rPr>
        <w:t>日止。报告的电子版可在“青岛政务网”（</w:t>
      </w:r>
      <w:r>
        <w:rPr>
          <w:rFonts w:ascii="仿宋_GB2312" w:eastAsia="仿宋_GB2312" w:hAnsi="仿宋_GB2312" w:cs="仿宋_GB2312"/>
          <w:color w:val="222222"/>
          <w:sz w:val="32"/>
          <w:szCs w:val="32"/>
        </w:rPr>
        <w:t>www.qingdao.gov.cn</w:t>
      </w:r>
      <w:r>
        <w:rPr>
          <w:rFonts w:ascii="仿宋_GB2312" w:eastAsia="仿宋_GB2312" w:hAnsi="仿宋_GB2312" w:cs="仿宋_GB2312" w:hint="eastAsia"/>
          <w:color w:val="222222"/>
          <w:sz w:val="32"/>
          <w:szCs w:val="32"/>
        </w:rPr>
        <w:t>）和青岛前湾保税港区政务网（</w:t>
      </w:r>
      <w:r>
        <w:rPr>
          <w:rFonts w:ascii="仿宋_GB2312" w:eastAsia="仿宋_GB2312" w:hAnsi="仿宋_GB2312" w:cs="仿宋_GB2312"/>
          <w:color w:val="222222"/>
          <w:sz w:val="32"/>
          <w:szCs w:val="32"/>
        </w:rPr>
        <w:t>qdftz.qingdao.gov.cn</w:t>
      </w:r>
      <w:r>
        <w:rPr>
          <w:rFonts w:ascii="仿宋_GB2312" w:eastAsia="仿宋_GB2312" w:hAnsi="仿宋_GB2312" w:cs="仿宋_GB2312" w:hint="eastAsia"/>
          <w:color w:val="222222"/>
          <w:sz w:val="32"/>
          <w:szCs w:val="32"/>
        </w:rPr>
        <w:t>）下载。如对本报告有任何疑问，请与青岛前湾保税港区工委管委办公室联系（地址：青岛市黄岛区江山南路</w:t>
      </w:r>
      <w:r>
        <w:rPr>
          <w:rFonts w:ascii="仿宋_GB2312" w:eastAsia="仿宋_GB2312" w:hAnsi="仿宋_GB2312" w:cs="仿宋_GB2312"/>
          <w:color w:val="222222"/>
          <w:sz w:val="32"/>
          <w:szCs w:val="32"/>
        </w:rPr>
        <w:t>611</w:t>
      </w:r>
      <w:r>
        <w:rPr>
          <w:rFonts w:ascii="仿宋_GB2312" w:eastAsia="仿宋_GB2312" w:hAnsi="仿宋_GB2312" w:cs="仿宋_GB2312" w:hint="eastAsia"/>
          <w:color w:val="222222"/>
          <w:sz w:val="32"/>
          <w:szCs w:val="32"/>
        </w:rPr>
        <w:t>号，邮编：</w:t>
      </w:r>
      <w:r>
        <w:rPr>
          <w:rFonts w:ascii="仿宋_GB2312" w:eastAsia="仿宋_GB2312" w:hAnsi="仿宋_GB2312" w:cs="仿宋_GB2312"/>
          <w:color w:val="222222"/>
          <w:sz w:val="32"/>
          <w:szCs w:val="32"/>
        </w:rPr>
        <w:t>266555</w:t>
      </w:r>
      <w:r>
        <w:rPr>
          <w:rFonts w:ascii="仿宋_GB2312" w:eastAsia="仿宋_GB2312" w:hAnsi="仿宋_GB2312" w:cs="仿宋_GB2312" w:hint="eastAsia"/>
          <w:color w:val="222222"/>
          <w:sz w:val="32"/>
          <w:szCs w:val="32"/>
        </w:rPr>
        <w:t>，电话：</w:t>
      </w:r>
      <w:r>
        <w:rPr>
          <w:rFonts w:ascii="仿宋_GB2312" w:eastAsia="仿宋_GB2312" w:hAnsi="仿宋_GB2312" w:cs="仿宋_GB2312"/>
          <w:color w:val="222222"/>
          <w:sz w:val="32"/>
          <w:szCs w:val="32"/>
        </w:rPr>
        <w:t>86768505</w:t>
      </w:r>
      <w:r>
        <w:rPr>
          <w:rFonts w:ascii="仿宋_GB2312" w:eastAsia="仿宋_GB2312" w:hAnsi="仿宋_GB2312" w:cs="仿宋_GB2312" w:hint="eastAsia"/>
          <w:color w:val="222222"/>
          <w:sz w:val="32"/>
          <w:szCs w:val="32"/>
        </w:rPr>
        <w:t>，传真：</w:t>
      </w:r>
      <w:r>
        <w:rPr>
          <w:rFonts w:ascii="仿宋_GB2312" w:eastAsia="仿宋_GB2312" w:hAnsi="仿宋_GB2312" w:cs="仿宋_GB2312"/>
          <w:color w:val="222222"/>
          <w:sz w:val="32"/>
          <w:szCs w:val="32"/>
        </w:rPr>
        <w:t>86768620</w:t>
      </w:r>
      <w:r>
        <w:rPr>
          <w:rFonts w:ascii="仿宋_GB2312" w:eastAsia="仿宋_GB2312" w:hAnsi="仿宋_GB2312" w:cs="仿宋_GB2312" w:hint="eastAsia"/>
          <w:color w:val="222222"/>
          <w:sz w:val="32"/>
          <w:szCs w:val="32"/>
        </w:rPr>
        <w:t>）。</w:t>
      </w:r>
    </w:p>
    <w:p w:rsidR="007550CC" w:rsidRPr="009F1C45" w:rsidRDefault="007550CC" w:rsidP="009F37CE">
      <w:pPr>
        <w:pStyle w:val="NormalWeb"/>
        <w:spacing w:before="0" w:beforeAutospacing="0" w:after="0" w:afterAutospacing="0"/>
        <w:ind w:firstLineChars="200" w:firstLine="31680"/>
        <w:rPr>
          <w:rFonts w:ascii="黑体" w:eastAsia="黑体" w:hAnsi="黑体" w:cs="仿宋_GB2312"/>
          <w:color w:val="222222"/>
          <w:sz w:val="32"/>
          <w:szCs w:val="32"/>
        </w:rPr>
      </w:pPr>
      <w:r w:rsidRPr="009F1C45">
        <w:rPr>
          <w:rFonts w:ascii="黑体" w:eastAsia="黑体" w:hAnsi="黑体" w:cs="仿宋_GB2312" w:hint="eastAsia"/>
          <w:color w:val="222222"/>
          <w:sz w:val="32"/>
          <w:szCs w:val="32"/>
        </w:rPr>
        <w:t>一、概述</w:t>
      </w:r>
    </w:p>
    <w:p w:rsidR="007550CC" w:rsidRDefault="007550CC">
      <w:pPr>
        <w:pStyle w:val="NormalWeb"/>
        <w:spacing w:before="0" w:beforeAutospacing="0" w:after="0" w:afterAutospacing="0"/>
        <w:ind w:firstLine="645"/>
        <w:rPr>
          <w:rFonts w:ascii="仿宋_GB2312" w:eastAsia="仿宋_GB2312" w:hAnsi="仿宋_GB2312" w:cs="仿宋_GB2312"/>
          <w:color w:val="222222"/>
          <w:sz w:val="32"/>
          <w:szCs w:val="32"/>
        </w:rPr>
      </w:pPr>
      <w:r>
        <w:rPr>
          <w:rFonts w:ascii="仿宋_GB2312" w:eastAsia="仿宋_GB2312" w:hAnsi="仿宋_GB2312" w:cs="仿宋_GB2312"/>
          <w:color w:val="222222"/>
          <w:sz w:val="32"/>
          <w:szCs w:val="32"/>
        </w:rPr>
        <w:t>2018</w:t>
      </w:r>
      <w:r>
        <w:rPr>
          <w:rFonts w:ascii="仿宋_GB2312" w:eastAsia="仿宋_GB2312" w:hAnsi="仿宋_GB2312" w:cs="仿宋_GB2312" w:hint="eastAsia"/>
          <w:color w:val="222222"/>
          <w:sz w:val="32"/>
          <w:szCs w:val="32"/>
        </w:rPr>
        <w:t>年，青岛前湾保税港区管委认真贯彻《条例》和《青岛市</w:t>
      </w:r>
      <w:r>
        <w:rPr>
          <w:rFonts w:ascii="仿宋_GB2312" w:eastAsia="仿宋_GB2312" w:hAnsi="仿宋_GB2312" w:cs="仿宋_GB2312"/>
          <w:color w:val="222222"/>
          <w:sz w:val="32"/>
          <w:szCs w:val="32"/>
        </w:rPr>
        <w:t>2018</w:t>
      </w:r>
      <w:r>
        <w:rPr>
          <w:rFonts w:ascii="仿宋_GB2312" w:eastAsia="仿宋_GB2312" w:hAnsi="仿宋_GB2312" w:cs="仿宋_GB2312" w:hint="eastAsia"/>
          <w:color w:val="222222"/>
          <w:sz w:val="32"/>
          <w:szCs w:val="32"/>
        </w:rPr>
        <w:t>年政府信息公开工作要点》要求，加强政务公开工作组织领导，结合区域发展实际，明确各单位各部门职责，落实分工任务，形成了齐抓共管的工作格局。</w:t>
      </w:r>
    </w:p>
    <w:p w:rsidR="007550CC" w:rsidRDefault="007550CC">
      <w:pPr>
        <w:pStyle w:val="NormalWeb"/>
        <w:spacing w:before="0" w:beforeAutospacing="0" w:after="0" w:afterAutospacing="0"/>
        <w:ind w:firstLine="645"/>
        <w:rPr>
          <w:rFonts w:ascii="仿宋_GB2312" w:eastAsia="仿宋_GB2312" w:hAnsi="仿宋_GB2312" w:cs="仿宋_GB2312"/>
          <w:color w:val="222222"/>
          <w:sz w:val="32"/>
          <w:szCs w:val="32"/>
        </w:rPr>
      </w:pPr>
      <w:r>
        <w:rPr>
          <w:rFonts w:ascii="仿宋_GB2312" w:eastAsia="仿宋_GB2312" w:hAnsi="仿宋_GB2312" w:cs="仿宋_GB2312" w:hint="eastAsia"/>
          <w:color w:val="222222"/>
          <w:sz w:val="32"/>
          <w:szCs w:val="32"/>
        </w:rPr>
        <w:t>按照全市政务信息系统整合共享的统一部署，整合升级政务网站</w:t>
      </w:r>
      <w:r>
        <w:rPr>
          <w:rFonts w:ascii="仿宋_GB2312" w:eastAsia="仿宋_GB2312" w:hAnsi="仿宋_GB2312" w:cs="仿宋_GB2312"/>
          <w:color w:val="222222"/>
          <w:sz w:val="32"/>
          <w:szCs w:val="32"/>
        </w:rPr>
        <w:t>,</w:t>
      </w:r>
      <w:r>
        <w:rPr>
          <w:rFonts w:ascii="仿宋_GB2312" w:eastAsia="仿宋_GB2312" w:hAnsi="仿宋_GB2312" w:cs="仿宋_GB2312" w:hint="eastAsia"/>
          <w:color w:val="222222"/>
          <w:sz w:val="32"/>
          <w:szCs w:val="32"/>
        </w:rPr>
        <w:t>调整板块，充实目录，进一步推进重点领域信息公开。政务公开意识进一步加强，推动政府信息公开工作深入展开。</w:t>
      </w:r>
    </w:p>
    <w:p w:rsidR="007550CC" w:rsidRDefault="007550CC">
      <w:pPr>
        <w:pStyle w:val="NormalWeb"/>
        <w:spacing w:before="0" w:beforeAutospacing="0" w:after="0" w:afterAutospacing="0"/>
        <w:ind w:firstLine="645"/>
        <w:rPr>
          <w:rFonts w:ascii="仿宋_GB2312" w:eastAsia="仿宋_GB2312" w:hAnsi="仿宋_GB2312" w:cs="仿宋_GB2312"/>
          <w:color w:val="222222"/>
          <w:sz w:val="32"/>
          <w:szCs w:val="32"/>
        </w:rPr>
      </w:pPr>
      <w:r>
        <w:rPr>
          <w:rFonts w:ascii="仿宋_GB2312" w:eastAsia="仿宋_GB2312" w:hAnsi="仿宋_GB2312" w:cs="仿宋_GB2312" w:hint="eastAsia"/>
          <w:color w:val="222222"/>
          <w:sz w:val="32"/>
          <w:szCs w:val="32"/>
        </w:rPr>
        <w:t>为适应政务公开新形势、新要求，注重日常工作培训指导，工委管委办公室牵头汇总政务公开制度，下发《关于进一步加强政府信息公开工作的通知》，切实加强对相关业务的指导学习；修改了依申请公开政府告知书，注明了投诉渠道，并一对一指导相关部门人员</w:t>
      </w:r>
      <w:r w:rsidRPr="00E76FBF">
        <w:rPr>
          <w:rFonts w:ascii="仿宋_GB2312" w:eastAsia="仿宋_GB2312" w:hAnsi="仿宋_GB2312" w:cs="仿宋_GB2312" w:hint="eastAsia"/>
          <w:color w:val="222222"/>
          <w:sz w:val="32"/>
          <w:szCs w:val="32"/>
        </w:rPr>
        <w:t>规范依申请公开</w:t>
      </w:r>
      <w:r>
        <w:rPr>
          <w:rFonts w:ascii="仿宋_GB2312" w:eastAsia="仿宋_GB2312" w:hAnsi="仿宋_GB2312" w:cs="仿宋_GB2312" w:hint="eastAsia"/>
          <w:color w:val="222222"/>
          <w:sz w:val="32"/>
          <w:szCs w:val="32"/>
        </w:rPr>
        <w:t>答复工作，强化服务意识，理顺工作流程。</w:t>
      </w:r>
    </w:p>
    <w:p w:rsidR="007550CC" w:rsidRDefault="007550CC">
      <w:pPr>
        <w:pStyle w:val="NormalWeb"/>
        <w:spacing w:before="0" w:beforeAutospacing="0" w:after="0" w:afterAutospacing="0"/>
        <w:ind w:firstLine="645"/>
        <w:rPr>
          <w:rFonts w:ascii="仿宋_GB2312" w:eastAsia="仿宋_GB2312" w:hAnsi="仿宋_GB2312" w:cs="仿宋_GB2312"/>
          <w:color w:val="222222"/>
          <w:sz w:val="32"/>
          <w:szCs w:val="32"/>
        </w:rPr>
      </w:pPr>
      <w:r w:rsidRPr="00E76FBF">
        <w:rPr>
          <w:rFonts w:ascii="仿宋_GB2312" w:eastAsia="仿宋_GB2312" w:hAnsi="仿宋_GB2312" w:cs="仿宋_GB2312" w:hint="eastAsia"/>
          <w:color w:val="222222"/>
          <w:sz w:val="32"/>
          <w:szCs w:val="32"/>
        </w:rPr>
        <w:t>本年度</w:t>
      </w:r>
      <w:r>
        <w:rPr>
          <w:rFonts w:ascii="仿宋_GB2312" w:eastAsia="仿宋_GB2312" w:hAnsi="仿宋_GB2312" w:cs="仿宋_GB2312" w:hint="eastAsia"/>
          <w:color w:val="222222"/>
          <w:sz w:val="32"/>
          <w:szCs w:val="32"/>
        </w:rPr>
        <w:t>管委</w:t>
      </w:r>
      <w:r w:rsidRPr="00E76FBF">
        <w:rPr>
          <w:rFonts w:ascii="仿宋_GB2312" w:eastAsia="仿宋_GB2312" w:hAnsi="仿宋_GB2312" w:cs="仿宋_GB2312" w:hint="eastAsia"/>
          <w:color w:val="222222"/>
          <w:sz w:val="32"/>
          <w:szCs w:val="32"/>
        </w:rPr>
        <w:t>召集</w:t>
      </w:r>
      <w:r>
        <w:rPr>
          <w:rFonts w:ascii="仿宋_GB2312" w:eastAsia="仿宋_GB2312" w:hAnsi="仿宋_GB2312" w:cs="仿宋_GB2312" w:hint="eastAsia"/>
          <w:color w:val="222222"/>
          <w:sz w:val="32"/>
          <w:szCs w:val="32"/>
        </w:rPr>
        <w:t>部门政务公开工作</w:t>
      </w:r>
      <w:r w:rsidRPr="00E76FBF">
        <w:rPr>
          <w:rFonts w:ascii="仿宋_GB2312" w:eastAsia="仿宋_GB2312" w:hAnsi="仿宋_GB2312" w:cs="仿宋_GB2312" w:hint="eastAsia"/>
          <w:color w:val="222222"/>
          <w:sz w:val="32"/>
          <w:szCs w:val="32"/>
        </w:rPr>
        <w:t>人员</w:t>
      </w:r>
      <w:r>
        <w:rPr>
          <w:rFonts w:ascii="仿宋_GB2312" w:eastAsia="仿宋_GB2312" w:hAnsi="仿宋_GB2312" w:cs="仿宋_GB2312" w:hint="eastAsia"/>
          <w:color w:val="222222"/>
          <w:sz w:val="32"/>
          <w:szCs w:val="32"/>
        </w:rPr>
        <w:t>参加全市</w:t>
      </w:r>
      <w:r w:rsidRPr="00E76FBF">
        <w:rPr>
          <w:rFonts w:ascii="仿宋_GB2312" w:eastAsia="仿宋_GB2312" w:hAnsi="仿宋_GB2312" w:cs="仿宋_GB2312" w:hint="eastAsia"/>
          <w:color w:val="222222"/>
          <w:sz w:val="32"/>
          <w:szCs w:val="32"/>
        </w:rPr>
        <w:t>政务公开专题会议、网络及新媒体安全培训</w:t>
      </w:r>
      <w:r>
        <w:rPr>
          <w:rFonts w:ascii="仿宋_GB2312" w:eastAsia="仿宋_GB2312" w:hAnsi="仿宋_GB2312" w:cs="仿宋_GB2312"/>
          <w:color w:val="222222"/>
          <w:sz w:val="32"/>
          <w:szCs w:val="32"/>
        </w:rPr>
        <w:t>2</w:t>
      </w:r>
      <w:r>
        <w:rPr>
          <w:rFonts w:ascii="仿宋_GB2312" w:eastAsia="仿宋_GB2312" w:hAnsi="仿宋_GB2312" w:cs="仿宋_GB2312" w:hint="eastAsia"/>
          <w:color w:val="222222"/>
          <w:sz w:val="32"/>
          <w:szCs w:val="32"/>
        </w:rPr>
        <w:t>次，不断</w:t>
      </w:r>
      <w:r w:rsidRPr="00E76FBF">
        <w:rPr>
          <w:rFonts w:ascii="仿宋_GB2312" w:eastAsia="仿宋_GB2312" w:hAnsi="仿宋_GB2312" w:cs="仿宋_GB2312" w:hint="eastAsia"/>
          <w:color w:val="222222"/>
          <w:sz w:val="32"/>
          <w:szCs w:val="32"/>
        </w:rPr>
        <w:t>提高</w:t>
      </w:r>
      <w:r>
        <w:rPr>
          <w:rFonts w:ascii="仿宋_GB2312" w:eastAsia="仿宋_GB2312" w:hAnsi="仿宋_GB2312" w:cs="仿宋_GB2312" w:hint="eastAsia"/>
          <w:color w:val="222222"/>
          <w:sz w:val="32"/>
          <w:szCs w:val="32"/>
        </w:rPr>
        <w:t>业务</w:t>
      </w:r>
      <w:r w:rsidRPr="00E76FBF">
        <w:rPr>
          <w:rFonts w:ascii="仿宋_GB2312" w:eastAsia="仿宋_GB2312" w:hAnsi="仿宋_GB2312" w:cs="仿宋_GB2312" w:hint="eastAsia"/>
          <w:color w:val="222222"/>
          <w:sz w:val="32"/>
          <w:szCs w:val="32"/>
        </w:rPr>
        <w:t>水平。</w:t>
      </w:r>
    </w:p>
    <w:p w:rsidR="007550CC" w:rsidRDefault="007550CC" w:rsidP="00DD191C">
      <w:pPr>
        <w:pStyle w:val="NormalWeb"/>
        <w:spacing w:before="0" w:beforeAutospacing="0" w:after="0" w:afterAutospacing="0"/>
        <w:ind w:firstLine="645"/>
        <w:jc w:val="center"/>
        <w:rPr>
          <w:rFonts w:ascii="仿宋_GB2312" w:eastAsia="仿宋_GB2312" w:hAnsi="仿宋_GB2312" w:cs="仿宋_GB2312"/>
          <w:color w:val="222222"/>
          <w:sz w:val="32"/>
          <w:szCs w:val="32"/>
        </w:rPr>
      </w:pPr>
      <w:r w:rsidRPr="00F9663D">
        <w:rPr>
          <w:rFonts w:ascii="仿宋_GB2312" w:eastAsia="仿宋_GB2312" w:hAnsi="仿宋_GB2312" w:cs="仿宋_GB2312"/>
          <w:noProof/>
          <w:color w:val="222222"/>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8" o:spid="_x0000_i1025" type="#_x0000_t75" style="width:265.5pt;height:327.75pt;visibility:visible">
            <v:imagedata r:id="rId6" o:title=""/>
          </v:shape>
        </w:pict>
      </w:r>
    </w:p>
    <w:p w:rsidR="007550CC" w:rsidRPr="00DD191C" w:rsidRDefault="007550CC" w:rsidP="00DD191C">
      <w:pPr>
        <w:pStyle w:val="NormalWeb"/>
        <w:spacing w:before="0" w:beforeAutospacing="0" w:after="0" w:afterAutospacing="0"/>
        <w:ind w:firstLine="645"/>
        <w:rPr>
          <w:rFonts w:ascii="黑体" w:eastAsia="黑体" w:hAnsi="黑体" w:cs="仿宋_GB2312"/>
          <w:color w:val="222222"/>
          <w:sz w:val="32"/>
          <w:szCs w:val="32"/>
        </w:rPr>
      </w:pPr>
      <w:r w:rsidRPr="00DD191C">
        <w:rPr>
          <w:rFonts w:ascii="黑体" w:eastAsia="黑体" w:hAnsi="黑体" w:cs="仿宋_GB2312" w:hint="eastAsia"/>
          <w:color w:val="222222"/>
          <w:sz w:val="32"/>
          <w:szCs w:val="32"/>
        </w:rPr>
        <w:t>二、组织领导和制度建设情况</w:t>
      </w:r>
    </w:p>
    <w:p w:rsidR="007550CC" w:rsidRDefault="007550CC">
      <w:pPr>
        <w:pStyle w:val="NormalWeb"/>
        <w:spacing w:before="0" w:beforeAutospacing="0" w:after="0" w:afterAutospacing="0"/>
        <w:ind w:firstLine="645"/>
        <w:rPr>
          <w:rFonts w:ascii="仿宋_GB2312" w:eastAsia="仿宋_GB2312" w:hAnsi="仿宋_GB2312" w:cs="仿宋_GB2312"/>
          <w:color w:val="222222"/>
          <w:sz w:val="32"/>
          <w:szCs w:val="32"/>
        </w:rPr>
      </w:pPr>
      <w:r>
        <w:rPr>
          <w:rFonts w:ascii="仿宋_GB2312" w:eastAsia="仿宋_GB2312" w:hAnsi="仿宋_GB2312" w:cs="仿宋_GB2312" w:hint="eastAsia"/>
          <w:color w:val="222222"/>
          <w:sz w:val="32"/>
          <w:szCs w:val="32"/>
        </w:rPr>
        <w:t>“青岛前湾保税港区政务公开领导小组”作为管委政务公开工作的领导机构，由工委委员郭宝存同志任小组组长，各部门主要负责人任小组成员，工委管委办公室负责日常工作并组织协调和协调指导各部门工作开展，设专职工作人员</w:t>
      </w:r>
      <w:r>
        <w:rPr>
          <w:rFonts w:ascii="仿宋_GB2312" w:eastAsia="仿宋_GB2312" w:hAnsi="仿宋_GB2312" w:cs="仿宋_GB2312"/>
          <w:color w:val="222222"/>
          <w:sz w:val="32"/>
          <w:szCs w:val="32"/>
        </w:rPr>
        <w:t>1</w:t>
      </w:r>
      <w:r>
        <w:rPr>
          <w:rFonts w:ascii="仿宋_GB2312" w:eastAsia="仿宋_GB2312" w:hAnsi="仿宋_GB2312" w:cs="仿宋_GB2312" w:hint="eastAsia"/>
          <w:color w:val="222222"/>
          <w:sz w:val="32"/>
          <w:szCs w:val="32"/>
        </w:rPr>
        <w:t>名，各部门兼职工作人员共</w:t>
      </w:r>
      <w:r>
        <w:rPr>
          <w:rFonts w:ascii="仿宋_GB2312" w:eastAsia="仿宋_GB2312" w:hAnsi="仿宋_GB2312" w:cs="仿宋_GB2312"/>
          <w:color w:val="222222"/>
          <w:sz w:val="32"/>
          <w:szCs w:val="32"/>
        </w:rPr>
        <w:t>20</w:t>
      </w:r>
      <w:r>
        <w:rPr>
          <w:rFonts w:ascii="仿宋_GB2312" w:eastAsia="仿宋_GB2312" w:hAnsi="仿宋_GB2312" w:cs="仿宋_GB2312" w:hint="eastAsia"/>
          <w:color w:val="222222"/>
          <w:sz w:val="32"/>
          <w:szCs w:val="32"/>
        </w:rPr>
        <w:t>名。</w:t>
      </w:r>
    </w:p>
    <w:p w:rsidR="007550CC" w:rsidRDefault="007550CC" w:rsidP="009F37CE">
      <w:pPr>
        <w:pStyle w:val="NormalWeb"/>
        <w:spacing w:before="0" w:beforeAutospacing="0" w:after="0" w:afterAutospacing="0"/>
        <w:ind w:firstLineChars="200" w:firstLine="31680"/>
        <w:rPr>
          <w:rFonts w:ascii="黑体" w:eastAsia="黑体" w:hAnsi="黑体" w:cs="仿宋_GB2312"/>
          <w:color w:val="222222"/>
          <w:sz w:val="32"/>
          <w:szCs w:val="32"/>
        </w:rPr>
      </w:pPr>
      <w:r w:rsidRPr="00DD191C">
        <w:rPr>
          <w:rFonts w:ascii="黑体" w:eastAsia="黑体" w:hAnsi="黑体" w:cs="仿宋_GB2312" w:hint="eastAsia"/>
          <w:color w:val="222222"/>
          <w:sz w:val="32"/>
          <w:szCs w:val="32"/>
        </w:rPr>
        <w:t>三、回应社会关切以及互动交流情况</w:t>
      </w:r>
    </w:p>
    <w:p w:rsidR="007550CC" w:rsidRPr="00AD2EC8" w:rsidRDefault="007550CC" w:rsidP="009F37CE">
      <w:pPr>
        <w:pStyle w:val="NormalWeb"/>
        <w:spacing w:before="0" w:beforeAutospacing="0" w:after="0" w:afterAutospacing="0"/>
        <w:ind w:firstLineChars="200" w:firstLine="31680"/>
        <w:rPr>
          <w:rFonts w:ascii="仿宋_GB2312" w:eastAsia="仿宋_GB2312" w:hAnsi="仿宋_GB2312" w:cs="仿宋_GB2312"/>
          <w:color w:val="222222"/>
          <w:sz w:val="32"/>
          <w:szCs w:val="32"/>
        </w:rPr>
      </w:pPr>
      <w:r>
        <w:rPr>
          <w:rFonts w:ascii="仿宋_GB2312" w:eastAsia="仿宋_GB2312" w:hAnsi="仿宋_GB2312" w:cs="仿宋_GB2312" w:hint="eastAsia"/>
          <w:color w:val="222222"/>
          <w:sz w:val="32"/>
          <w:szCs w:val="32"/>
        </w:rPr>
        <w:t>（一）</w:t>
      </w:r>
      <w:r w:rsidRPr="00937AC1">
        <w:rPr>
          <w:rFonts w:ascii="仿宋_GB2312" w:eastAsia="仿宋_GB2312" w:hAnsi="仿宋_GB2312" w:cs="仿宋_GB2312"/>
          <w:color w:val="222222"/>
          <w:sz w:val="32"/>
          <w:szCs w:val="32"/>
        </w:rPr>
        <w:t>2018</w:t>
      </w:r>
      <w:r w:rsidRPr="00937AC1">
        <w:rPr>
          <w:rFonts w:ascii="仿宋_GB2312" w:eastAsia="仿宋_GB2312" w:hAnsi="仿宋_GB2312" w:cs="仿宋_GB2312" w:hint="eastAsia"/>
          <w:color w:val="222222"/>
          <w:sz w:val="32"/>
          <w:szCs w:val="32"/>
        </w:rPr>
        <w:t>年</w:t>
      </w:r>
      <w:r>
        <w:rPr>
          <w:rFonts w:ascii="仿宋_GB2312" w:eastAsia="仿宋_GB2312" w:hAnsi="仿宋_GB2312" w:cs="仿宋_GB2312" w:hint="eastAsia"/>
          <w:color w:val="222222"/>
          <w:sz w:val="32"/>
          <w:szCs w:val="32"/>
        </w:rPr>
        <w:t>管委</w:t>
      </w:r>
      <w:r w:rsidRPr="00937AC1">
        <w:rPr>
          <w:rFonts w:ascii="仿宋_GB2312" w:eastAsia="仿宋_GB2312" w:hAnsi="仿宋_GB2312" w:cs="仿宋_GB2312" w:hint="eastAsia"/>
          <w:color w:val="222222"/>
          <w:sz w:val="32"/>
          <w:szCs w:val="32"/>
        </w:rPr>
        <w:t>共接收办理热线转办单</w:t>
      </w:r>
      <w:r w:rsidRPr="00937AC1">
        <w:rPr>
          <w:rFonts w:ascii="仿宋_GB2312" w:eastAsia="仿宋_GB2312" w:hAnsi="仿宋_GB2312" w:cs="仿宋_GB2312"/>
          <w:color w:val="222222"/>
          <w:sz w:val="32"/>
          <w:szCs w:val="32"/>
        </w:rPr>
        <w:t>2100</w:t>
      </w:r>
      <w:r w:rsidRPr="00937AC1">
        <w:rPr>
          <w:rFonts w:ascii="仿宋_GB2312" w:eastAsia="仿宋_GB2312" w:hAnsi="仿宋_GB2312" w:cs="仿宋_GB2312" w:hint="eastAsia"/>
          <w:color w:val="222222"/>
          <w:sz w:val="32"/>
          <w:szCs w:val="32"/>
        </w:rPr>
        <w:t>余条，涉及大宗商品、综合执法、市场监质管、劳动保障、建设环保等诸多方面。</w:t>
      </w:r>
      <w:r>
        <w:rPr>
          <w:rFonts w:ascii="仿宋_GB2312" w:eastAsia="仿宋_GB2312" w:hAnsi="仿宋_GB2312" w:cs="仿宋_GB2312" w:hint="eastAsia"/>
          <w:color w:val="222222"/>
          <w:sz w:val="32"/>
          <w:szCs w:val="32"/>
        </w:rPr>
        <w:t>转办单及电话通知要件，</w:t>
      </w:r>
      <w:r w:rsidRPr="00937AC1">
        <w:rPr>
          <w:rFonts w:ascii="仿宋_GB2312" w:eastAsia="仿宋_GB2312" w:hAnsi="仿宋_GB2312" w:cs="仿宋_GB2312" w:hint="eastAsia"/>
          <w:color w:val="222222"/>
          <w:sz w:val="32"/>
          <w:szCs w:val="32"/>
        </w:rPr>
        <w:t>均按办理要求及时转办、催办、回复，按期办结。</w:t>
      </w:r>
    </w:p>
    <w:p w:rsidR="007550CC" w:rsidRPr="00AD2EC8" w:rsidRDefault="007550CC" w:rsidP="009F37CE">
      <w:pPr>
        <w:pStyle w:val="NormalWeb"/>
        <w:spacing w:before="0" w:beforeAutospacing="0" w:after="0" w:afterAutospacing="0"/>
        <w:ind w:firstLineChars="200" w:firstLine="31680"/>
        <w:rPr>
          <w:rFonts w:ascii="仿宋_GB2312" w:eastAsia="仿宋_GB2312" w:hAnsi="仿宋_GB2312" w:cs="仿宋_GB2312"/>
          <w:color w:val="222222"/>
          <w:sz w:val="32"/>
          <w:szCs w:val="32"/>
        </w:rPr>
      </w:pPr>
      <w:r w:rsidRPr="00AD2EC8">
        <w:rPr>
          <w:rFonts w:ascii="仿宋_GB2312" w:eastAsia="仿宋_GB2312" w:hAnsi="仿宋_GB2312" w:cs="仿宋_GB2312" w:hint="eastAsia"/>
          <w:color w:val="222222"/>
          <w:sz w:val="32"/>
          <w:szCs w:val="32"/>
        </w:rPr>
        <w:t>工委管委办公室</w:t>
      </w:r>
      <w:r w:rsidRPr="00937AC1">
        <w:rPr>
          <w:rFonts w:ascii="仿宋_GB2312" w:eastAsia="仿宋_GB2312" w:hAnsi="仿宋_GB2312" w:cs="仿宋_GB2312" w:hint="eastAsia"/>
          <w:color w:val="222222"/>
          <w:sz w:val="32"/>
          <w:szCs w:val="32"/>
        </w:rPr>
        <w:t>定期进行热线情况分析，结合热线反映情况及时梳理调整分析重点，完成《政务热线工作情况简报</w:t>
      </w:r>
      <w:r w:rsidRPr="00937AC1">
        <w:rPr>
          <w:rFonts w:ascii="仿宋_GB2312" w:eastAsia="仿宋_GB2312" w:hAnsi="仿宋_GB2312" w:cs="仿宋_GB2312"/>
          <w:color w:val="222222"/>
          <w:sz w:val="32"/>
          <w:szCs w:val="32"/>
        </w:rPr>
        <w:t xml:space="preserve"> </w:t>
      </w:r>
      <w:r w:rsidRPr="00937AC1">
        <w:rPr>
          <w:rFonts w:ascii="仿宋_GB2312" w:eastAsia="仿宋_GB2312" w:hAnsi="仿宋_GB2312" w:cs="仿宋_GB2312" w:hint="eastAsia"/>
          <w:color w:val="222222"/>
          <w:sz w:val="32"/>
          <w:szCs w:val="32"/>
        </w:rPr>
        <w:t>》</w:t>
      </w:r>
      <w:r w:rsidRPr="00937AC1">
        <w:rPr>
          <w:rFonts w:ascii="仿宋_GB2312" w:eastAsia="仿宋_GB2312" w:hAnsi="仿宋_GB2312" w:cs="仿宋_GB2312"/>
          <w:color w:val="222222"/>
          <w:sz w:val="32"/>
          <w:szCs w:val="32"/>
        </w:rPr>
        <w:t>12</w:t>
      </w:r>
      <w:r w:rsidRPr="00937AC1">
        <w:rPr>
          <w:rFonts w:ascii="仿宋_GB2312" w:eastAsia="仿宋_GB2312" w:hAnsi="仿宋_GB2312" w:cs="仿宋_GB2312" w:hint="eastAsia"/>
          <w:color w:val="222222"/>
          <w:sz w:val="32"/>
          <w:szCs w:val="32"/>
        </w:rPr>
        <w:t>份，</w:t>
      </w:r>
      <w:r>
        <w:rPr>
          <w:rFonts w:ascii="仿宋_GB2312" w:eastAsia="仿宋_GB2312" w:hAnsi="仿宋_GB2312" w:cs="仿宋_GB2312" w:hint="eastAsia"/>
          <w:color w:val="222222"/>
          <w:sz w:val="32"/>
          <w:szCs w:val="32"/>
        </w:rPr>
        <w:t>推动</w:t>
      </w:r>
      <w:r w:rsidRPr="00937AC1">
        <w:rPr>
          <w:rFonts w:ascii="仿宋_GB2312" w:eastAsia="仿宋_GB2312" w:hAnsi="仿宋_GB2312" w:cs="仿宋_GB2312" w:hint="eastAsia"/>
          <w:color w:val="222222"/>
          <w:sz w:val="32"/>
          <w:szCs w:val="32"/>
        </w:rPr>
        <w:t>了相关工作的开展。</w:t>
      </w:r>
      <w:r w:rsidRPr="00937AC1">
        <w:rPr>
          <w:rFonts w:ascii="仿宋_GB2312" w:eastAsia="仿宋_GB2312" w:hAnsi="仿宋_GB2312" w:cs="仿宋_GB2312"/>
          <w:color w:val="222222"/>
          <w:sz w:val="32"/>
          <w:szCs w:val="32"/>
        </w:rPr>
        <w:t xml:space="preserve"> </w:t>
      </w:r>
    </w:p>
    <w:p w:rsidR="007550CC" w:rsidRDefault="007550CC" w:rsidP="009F37CE">
      <w:pPr>
        <w:pStyle w:val="NormalWeb"/>
        <w:spacing w:before="0" w:beforeAutospacing="0" w:after="0" w:afterAutospacing="0"/>
        <w:ind w:firstLineChars="250" w:firstLine="31680"/>
        <w:rPr>
          <w:rFonts w:ascii="仿宋_GB2312" w:eastAsia="仿宋_GB2312" w:hAnsi="仿宋_GB2312" w:cs="仿宋_GB2312"/>
          <w:color w:val="222222"/>
          <w:sz w:val="32"/>
          <w:szCs w:val="32"/>
        </w:rPr>
      </w:pPr>
      <w:r>
        <w:rPr>
          <w:rFonts w:ascii="仿宋_GB2312" w:eastAsia="仿宋_GB2312" w:hAnsi="仿宋_GB2312" w:cs="仿宋_GB2312" w:hint="eastAsia"/>
          <w:color w:val="222222"/>
          <w:sz w:val="32"/>
          <w:szCs w:val="32"/>
        </w:rPr>
        <w:t>（二）</w:t>
      </w:r>
      <w:r w:rsidRPr="002F612F">
        <w:rPr>
          <w:rFonts w:ascii="仿宋_GB2312" w:eastAsia="仿宋_GB2312" w:hAnsi="仿宋_GB2312" w:cs="仿宋_GB2312" w:hint="eastAsia"/>
          <w:color w:val="222222"/>
          <w:sz w:val="32"/>
          <w:szCs w:val="32"/>
        </w:rPr>
        <w:t>按照市统一部署和要求，</w:t>
      </w:r>
      <w:r>
        <w:rPr>
          <w:rFonts w:ascii="仿宋_GB2312" w:eastAsia="仿宋_GB2312" w:hAnsi="仿宋_GB2312" w:cs="仿宋_GB2312" w:hint="eastAsia"/>
          <w:color w:val="222222"/>
          <w:sz w:val="32"/>
          <w:szCs w:val="32"/>
        </w:rPr>
        <w:t>根据管委研究安排，认真研究社会关切，制定上线主题。本年度两期问政</w:t>
      </w:r>
      <w:r w:rsidRPr="002F612F">
        <w:rPr>
          <w:rFonts w:ascii="仿宋_GB2312" w:eastAsia="仿宋_GB2312" w:hAnsi="仿宋_GB2312" w:cs="仿宋_GB2312" w:hint="eastAsia"/>
          <w:color w:val="222222"/>
          <w:sz w:val="32"/>
          <w:szCs w:val="32"/>
        </w:rPr>
        <w:t>上线问题通过率</w:t>
      </w:r>
      <w:r w:rsidRPr="002F612F">
        <w:rPr>
          <w:rFonts w:ascii="仿宋_GB2312" w:eastAsia="仿宋_GB2312" w:hAnsi="仿宋_GB2312" w:cs="仿宋_GB2312"/>
          <w:color w:val="222222"/>
          <w:sz w:val="32"/>
          <w:szCs w:val="32"/>
        </w:rPr>
        <w:t>100%</w:t>
      </w:r>
      <w:r w:rsidRPr="002F612F">
        <w:rPr>
          <w:rFonts w:ascii="仿宋_GB2312" w:eastAsia="仿宋_GB2312" w:hAnsi="仿宋_GB2312" w:cs="仿宋_GB2312" w:hint="eastAsia"/>
          <w:color w:val="222222"/>
          <w:sz w:val="32"/>
          <w:szCs w:val="32"/>
        </w:rPr>
        <w:t>，回答率</w:t>
      </w:r>
      <w:r w:rsidRPr="002F612F">
        <w:rPr>
          <w:rFonts w:ascii="仿宋_GB2312" w:eastAsia="仿宋_GB2312" w:hAnsi="仿宋_GB2312" w:cs="仿宋_GB2312"/>
          <w:color w:val="222222"/>
          <w:sz w:val="32"/>
          <w:szCs w:val="32"/>
        </w:rPr>
        <w:t>100%</w:t>
      </w:r>
      <w:r>
        <w:rPr>
          <w:rFonts w:ascii="仿宋_GB2312" w:eastAsia="仿宋_GB2312" w:hAnsi="仿宋_GB2312" w:cs="仿宋_GB2312" w:hint="eastAsia"/>
          <w:color w:val="222222"/>
          <w:sz w:val="32"/>
          <w:szCs w:val="32"/>
        </w:rPr>
        <w:t>，</w:t>
      </w:r>
      <w:r w:rsidRPr="002F612F">
        <w:rPr>
          <w:rFonts w:ascii="仿宋_GB2312" w:eastAsia="仿宋_GB2312" w:hAnsi="仿宋_GB2312" w:cs="仿宋_GB2312" w:hint="eastAsia"/>
          <w:color w:val="222222"/>
          <w:sz w:val="32"/>
          <w:szCs w:val="32"/>
        </w:rPr>
        <w:t>较好地宣</w:t>
      </w:r>
      <w:r>
        <w:rPr>
          <w:rFonts w:ascii="仿宋_GB2312" w:eastAsia="仿宋_GB2312" w:hAnsi="仿宋_GB2312" w:cs="仿宋_GB2312" w:hint="eastAsia"/>
          <w:color w:val="222222"/>
          <w:sz w:val="32"/>
          <w:szCs w:val="32"/>
        </w:rPr>
        <w:t>讲</w:t>
      </w:r>
      <w:r w:rsidRPr="002F612F">
        <w:rPr>
          <w:rFonts w:ascii="仿宋_GB2312" w:eastAsia="仿宋_GB2312" w:hAnsi="仿宋_GB2312" w:cs="仿宋_GB2312" w:hint="eastAsia"/>
          <w:color w:val="222222"/>
          <w:sz w:val="32"/>
          <w:szCs w:val="32"/>
        </w:rPr>
        <w:t>了</w:t>
      </w:r>
      <w:r>
        <w:rPr>
          <w:rFonts w:ascii="仿宋_GB2312" w:eastAsia="仿宋_GB2312" w:hAnsi="仿宋_GB2312" w:cs="仿宋_GB2312" w:hint="eastAsia"/>
          <w:color w:val="222222"/>
          <w:sz w:val="32"/>
          <w:szCs w:val="32"/>
        </w:rPr>
        <w:t>企业关心的保税港区</w:t>
      </w:r>
      <w:r w:rsidRPr="002F612F">
        <w:rPr>
          <w:rFonts w:ascii="仿宋_GB2312" w:eastAsia="仿宋_GB2312" w:hAnsi="仿宋_GB2312" w:cs="仿宋_GB2312" w:hint="eastAsia"/>
          <w:color w:val="222222"/>
          <w:sz w:val="32"/>
          <w:szCs w:val="32"/>
        </w:rPr>
        <w:t>功能政策。</w:t>
      </w:r>
    </w:p>
    <w:p w:rsidR="007550CC" w:rsidRDefault="007550CC" w:rsidP="009F37CE">
      <w:pPr>
        <w:pStyle w:val="NormalWeb"/>
        <w:spacing w:before="0" w:beforeAutospacing="0" w:after="0" w:afterAutospacing="0"/>
        <w:ind w:firstLineChars="250" w:firstLine="31680"/>
        <w:rPr>
          <w:rFonts w:ascii="仿宋_GB2312" w:eastAsia="仿宋_GB2312" w:hAnsi="仿宋_GB2312" w:cs="仿宋_GB2312"/>
          <w:color w:val="222222"/>
          <w:sz w:val="32"/>
          <w:szCs w:val="32"/>
        </w:rPr>
      </w:pPr>
      <w:r>
        <w:rPr>
          <w:rFonts w:ascii="仿宋_GB2312" w:eastAsia="仿宋_GB2312" w:hAnsi="仿宋_GB2312" w:cs="仿宋_GB2312" w:hint="eastAsia"/>
          <w:color w:val="222222"/>
          <w:sz w:val="32"/>
          <w:szCs w:val="32"/>
        </w:rPr>
        <w:t>（三）本年度我区未发生重大政务舆情事件。</w:t>
      </w:r>
    </w:p>
    <w:p w:rsidR="007550CC" w:rsidRPr="00DD191C" w:rsidRDefault="007550CC" w:rsidP="009F37CE">
      <w:pPr>
        <w:pStyle w:val="NormalWeb"/>
        <w:spacing w:before="0" w:beforeAutospacing="0" w:after="0" w:afterAutospacing="0"/>
        <w:ind w:firstLineChars="250" w:firstLine="31680"/>
        <w:rPr>
          <w:rFonts w:ascii="黑体" w:eastAsia="黑体" w:hAnsi="黑体" w:cs="仿宋_GB2312"/>
          <w:color w:val="222222"/>
          <w:sz w:val="32"/>
          <w:szCs w:val="32"/>
        </w:rPr>
      </w:pPr>
      <w:r w:rsidRPr="00DD191C">
        <w:rPr>
          <w:rFonts w:ascii="黑体" w:eastAsia="黑体" w:hAnsi="黑体" w:cs="仿宋_GB2312" w:hint="eastAsia"/>
          <w:color w:val="222222"/>
          <w:sz w:val="32"/>
          <w:szCs w:val="32"/>
        </w:rPr>
        <w:t>四、重点领域信息公开</w:t>
      </w:r>
    </w:p>
    <w:p w:rsidR="007550CC" w:rsidRPr="00DD191C" w:rsidRDefault="007550CC" w:rsidP="009F37CE">
      <w:pPr>
        <w:pStyle w:val="NormalWeb"/>
        <w:spacing w:before="0" w:beforeAutospacing="0" w:after="0" w:afterAutospacing="0"/>
        <w:ind w:firstLineChars="250" w:firstLine="31680"/>
        <w:rPr>
          <w:rFonts w:ascii="楷体_GB2312" w:eastAsia="楷体_GB2312" w:hAnsi="仿宋_GB2312" w:cs="仿宋_GB2312"/>
          <w:color w:val="222222"/>
          <w:sz w:val="32"/>
          <w:szCs w:val="32"/>
        </w:rPr>
      </w:pPr>
      <w:r w:rsidRPr="00DD191C">
        <w:rPr>
          <w:rFonts w:ascii="楷体_GB2312" w:eastAsia="楷体_GB2312" w:hAnsi="仿宋_GB2312" w:cs="仿宋_GB2312" w:hint="eastAsia"/>
          <w:color w:val="222222"/>
          <w:sz w:val="32"/>
          <w:szCs w:val="32"/>
        </w:rPr>
        <w:t>（一）行政权力运行</w:t>
      </w:r>
    </w:p>
    <w:p w:rsidR="007550CC" w:rsidRPr="00210C92" w:rsidRDefault="007550CC" w:rsidP="009F37CE">
      <w:pPr>
        <w:pStyle w:val="NormalWeb"/>
        <w:spacing w:before="0" w:beforeAutospacing="0" w:after="0" w:afterAutospacing="0"/>
        <w:ind w:firstLineChars="250" w:firstLine="31680"/>
        <w:rPr>
          <w:rFonts w:ascii="仿宋_GB2312" w:eastAsia="仿宋_GB2312" w:hAnsi="仿宋_GB2312" w:cs="仿宋_GB2312"/>
          <w:color w:val="222222"/>
          <w:sz w:val="32"/>
          <w:szCs w:val="32"/>
        </w:rPr>
      </w:pPr>
      <w:r>
        <w:rPr>
          <w:rFonts w:ascii="仿宋_GB2312" w:eastAsia="仿宋_GB2312" w:hAnsi="仿宋_GB2312" w:cs="仿宋_GB2312"/>
          <w:color w:val="222222"/>
          <w:sz w:val="32"/>
          <w:szCs w:val="32"/>
        </w:rPr>
        <w:t>1.</w:t>
      </w:r>
      <w:r w:rsidRPr="00210C92">
        <w:rPr>
          <w:rFonts w:ascii="仿宋_GB2312" w:eastAsia="仿宋_GB2312" w:hAnsi="仿宋_GB2312" w:cs="仿宋_GB2312" w:hint="eastAsia"/>
          <w:color w:val="222222"/>
          <w:sz w:val="32"/>
          <w:szCs w:val="32"/>
        </w:rPr>
        <w:t>制定了关于推进重点决策和重点工作落实的意见，建立推动工作落实的长效机制，</w:t>
      </w:r>
      <w:r>
        <w:rPr>
          <w:rFonts w:ascii="仿宋_GB2312" w:eastAsia="仿宋_GB2312" w:hAnsi="仿宋_GB2312" w:cs="仿宋_GB2312" w:hint="eastAsia"/>
          <w:color w:val="222222"/>
          <w:sz w:val="32"/>
          <w:szCs w:val="32"/>
        </w:rPr>
        <w:t>工委管委分管领导抓工作落实的情况</w:t>
      </w:r>
      <w:r w:rsidRPr="00210C92">
        <w:rPr>
          <w:rFonts w:ascii="仿宋_GB2312" w:eastAsia="仿宋_GB2312" w:hAnsi="仿宋_GB2312" w:cs="仿宋_GB2312" w:hint="eastAsia"/>
          <w:color w:val="222222"/>
          <w:sz w:val="32"/>
          <w:szCs w:val="32"/>
        </w:rPr>
        <w:t>通过适当形式在不同范围内公开，接受全区党员干部和社会监督。</w:t>
      </w:r>
    </w:p>
    <w:p w:rsidR="007550CC" w:rsidRDefault="007550CC" w:rsidP="009F37CE">
      <w:pPr>
        <w:pStyle w:val="NormalWeb"/>
        <w:spacing w:before="0" w:beforeAutospacing="0" w:after="0" w:afterAutospacing="0"/>
        <w:ind w:firstLineChars="250" w:firstLine="31680"/>
        <w:rPr>
          <w:rFonts w:ascii="仿宋_GB2312" w:eastAsia="仿宋_GB2312" w:hAnsi="仿宋_GB2312" w:cs="仿宋_GB2312"/>
          <w:color w:val="222222"/>
          <w:sz w:val="32"/>
          <w:szCs w:val="32"/>
        </w:rPr>
      </w:pPr>
      <w:r>
        <w:rPr>
          <w:rFonts w:ascii="仿宋_GB2312" w:eastAsia="仿宋_GB2312" w:hAnsi="仿宋_GB2312" w:cs="仿宋_GB2312"/>
          <w:color w:val="222222"/>
          <w:sz w:val="32"/>
          <w:szCs w:val="32"/>
        </w:rPr>
        <w:t>2.</w:t>
      </w:r>
      <w:r w:rsidRPr="00210C92">
        <w:rPr>
          <w:rFonts w:ascii="仿宋_GB2312" w:eastAsia="仿宋_GB2312" w:hAnsi="仿宋_GB2312" w:cs="仿宋_GB2312" w:hint="eastAsia"/>
          <w:color w:val="222222"/>
          <w:sz w:val="32"/>
          <w:szCs w:val="32"/>
        </w:rPr>
        <w:t>涉及重大民生事项的议题，公开征求利益相关方、公众、专家等方面意见，并邀请列席会议。</w:t>
      </w:r>
      <w:r w:rsidRPr="00210C92">
        <w:rPr>
          <w:rFonts w:ascii="仿宋_GB2312" w:eastAsia="仿宋_GB2312" w:hAnsi="仿宋_GB2312" w:cs="仿宋_GB2312"/>
          <w:color w:val="222222"/>
          <w:sz w:val="32"/>
          <w:szCs w:val="32"/>
        </w:rPr>
        <w:t>2018</w:t>
      </w:r>
      <w:r w:rsidRPr="00210C92">
        <w:rPr>
          <w:rFonts w:ascii="仿宋_GB2312" w:eastAsia="仿宋_GB2312" w:hAnsi="仿宋_GB2312" w:cs="仿宋_GB2312" w:hint="eastAsia"/>
          <w:color w:val="222222"/>
          <w:sz w:val="32"/>
          <w:szCs w:val="32"/>
        </w:rPr>
        <w:t>年</w:t>
      </w:r>
      <w:r w:rsidRPr="00210C92">
        <w:rPr>
          <w:rFonts w:ascii="仿宋_GB2312" w:eastAsia="仿宋_GB2312" w:hAnsi="仿宋_GB2312" w:cs="仿宋_GB2312"/>
          <w:color w:val="222222"/>
          <w:sz w:val="32"/>
          <w:szCs w:val="32"/>
        </w:rPr>
        <w:t>6</w:t>
      </w:r>
      <w:r w:rsidRPr="00210C92">
        <w:rPr>
          <w:rFonts w:ascii="仿宋_GB2312" w:eastAsia="仿宋_GB2312" w:hAnsi="仿宋_GB2312" w:cs="仿宋_GB2312" w:hint="eastAsia"/>
          <w:color w:val="222222"/>
          <w:sz w:val="32"/>
          <w:szCs w:val="32"/>
        </w:rPr>
        <w:t>月</w:t>
      </w:r>
      <w:r w:rsidRPr="00210C92">
        <w:rPr>
          <w:rFonts w:ascii="仿宋_GB2312" w:eastAsia="仿宋_GB2312" w:hAnsi="仿宋_GB2312" w:cs="仿宋_GB2312"/>
          <w:color w:val="222222"/>
          <w:sz w:val="32"/>
          <w:szCs w:val="32"/>
        </w:rPr>
        <w:t>4</w:t>
      </w:r>
      <w:r w:rsidRPr="00210C92">
        <w:rPr>
          <w:rFonts w:ascii="仿宋_GB2312" w:eastAsia="仿宋_GB2312" w:hAnsi="仿宋_GB2312" w:cs="仿宋_GB2312" w:hint="eastAsia"/>
          <w:color w:val="222222"/>
          <w:sz w:val="32"/>
          <w:szCs w:val="32"/>
        </w:rPr>
        <w:t>日，</w:t>
      </w:r>
      <w:r>
        <w:rPr>
          <w:rFonts w:ascii="仿宋_GB2312" w:eastAsia="仿宋_GB2312" w:hAnsi="仿宋_GB2312" w:cs="仿宋_GB2312" w:hint="eastAsia"/>
          <w:color w:val="222222"/>
          <w:sz w:val="32"/>
          <w:szCs w:val="32"/>
        </w:rPr>
        <w:t>管委召开</w:t>
      </w:r>
      <w:r w:rsidRPr="00210C92">
        <w:rPr>
          <w:rFonts w:ascii="仿宋_GB2312" w:eastAsia="仿宋_GB2312" w:hAnsi="仿宋_GB2312" w:cs="仿宋_GB2312" w:hint="eastAsia"/>
          <w:color w:val="222222"/>
          <w:sz w:val="32"/>
          <w:szCs w:val="32"/>
        </w:rPr>
        <w:t>第</w:t>
      </w:r>
      <w:r w:rsidRPr="00210C92">
        <w:rPr>
          <w:rFonts w:ascii="仿宋_GB2312" w:eastAsia="仿宋_GB2312" w:hAnsi="仿宋_GB2312" w:cs="仿宋_GB2312"/>
          <w:color w:val="222222"/>
          <w:sz w:val="32"/>
          <w:szCs w:val="32"/>
        </w:rPr>
        <w:t>9</w:t>
      </w:r>
      <w:r>
        <w:rPr>
          <w:rFonts w:ascii="仿宋_GB2312" w:eastAsia="仿宋_GB2312" w:hAnsi="仿宋_GB2312" w:cs="仿宋_GB2312" w:hint="eastAsia"/>
          <w:color w:val="222222"/>
          <w:sz w:val="32"/>
          <w:szCs w:val="32"/>
        </w:rPr>
        <w:t>次管委主任办公会</w:t>
      </w:r>
      <w:r w:rsidRPr="00210C92">
        <w:rPr>
          <w:rFonts w:ascii="仿宋_GB2312" w:eastAsia="仿宋_GB2312" w:hAnsi="仿宋_GB2312" w:cs="仿宋_GB2312" w:hint="eastAsia"/>
          <w:color w:val="222222"/>
          <w:sz w:val="32"/>
          <w:szCs w:val="32"/>
        </w:rPr>
        <w:t>，</w:t>
      </w:r>
      <w:r>
        <w:rPr>
          <w:rFonts w:ascii="仿宋_GB2312" w:eastAsia="仿宋_GB2312" w:hAnsi="仿宋_GB2312" w:cs="仿宋_GB2312" w:hint="eastAsia"/>
          <w:color w:val="222222"/>
          <w:sz w:val="32"/>
          <w:szCs w:val="32"/>
        </w:rPr>
        <w:t>听取了</w:t>
      </w:r>
      <w:r w:rsidRPr="00210C92">
        <w:rPr>
          <w:rFonts w:ascii="仿宋_GB2312" w:eastAsia="仿宋_GB2312" w:hAnsi="仿宋_GB2312" w:cs="仿宋_GB2312" w:hint="eastAsia"/>
          <w:color w:val="222222"/>
          <w:sz w:val="32"/>
          <w:szCs w:val="32"/>
        </w:rPr>
        <w:t>保税港区三期封关运营后区内交通调整工作方案和海关监管设施管理等事宜的汇报，会前公开征求海关、青西新区交通局、公交公司、市政公司相关部门专家及区内企业和职工意见。</w:t>
      </w:r>
    </w:p>
    <w:p w:rsidR="007550CC" w:rsidRDefault="007550CC" w:rsidP="009F37CE">
      <w:pPr>
        <w:pStyle w:val="NormalWeb"/>
        <w:spacing w:before="0" w:beforeAutospacing="0" w:after="0" w:afterAutospacing="0"/>
        <w:ind w:firstLineChars="200" w:firstLine="31680"/>
        <w:rPr>
          <w:rFonts w:ascii="仿宋_GB2312" w:eastAsia="仿宋_GB2312" w:hAnsi="仿宋_GB2312" w:cs="仿宋_GB2312"/>
          <w:color w:val="222222"/>
          <w:sz w:val="32"/>
          <w:szCs w:val="32"/>
        </w:rPr>
      </w:pPr>
      <w:r>
        <w:rPr>
          <w:rFonts w:ascii="仿宋_GB2312" w:eastAsia="仿宋_GB2312" w:hAnsi="仿宋_GB2312" w:cs="仿宋_GB2312"/>
          <w:color w:val="222222"/>
          <w:sz w:val="32"/>
          <w:szCs w:val="32"/>
        </w:rPr>
        <w:t>3.</w:t>
      </w:r>
      <w:r w:rsidRPr="00E82F0A">
        <w:rPr>
          <w:rFonts w:ascii="仿宋_GB2312" w:eastAsia="仿宋_GB2312" w:hAnsi="仿宋_GB2312" w:cs="仿宋_GB2312" w:hint="eastAsia"/>
          <w:color w:val="222222"/>
          <w:sz w:val="32"/>
          <w:szCs w:val="32"/>
        </w:rPr>
        <w:t>事中事后监管有序推进，信用体系逐步完善。实现“双随机、一公开”全覆盖，全年完成</w:t>
      </w:r>
      <w:r w:rsidRPr="00E82F0A">
        <w:rPr>
          <w:rFonts w:ascii="仿宋_GB2312" w:eastAsia="仿宋_GB2312" w:hAnsi="仿宋_GB2312" w:cs="仿宋_GB2312"/>
          <w:color w:val="222222"/>
          <w:sz w:val="32"/>
          <w:szCs w:val="32"/>
        </w:rPr>
        <w:t>385</w:t>
      </w:r>
      <w:r w:rsidRPr="00E82F0A">
        <w:rPr>
          <w:rFonts w:ascii="仿宋_GB2312" w:eastAsia="仿宋_GB2312" w:hAnsi="仿宋_GB2312" w:cs="仿宋_GB2312" w:hint="eastAsia"/>
          <w:color w:val="222222"/>
          <w:sz w:val="32"/>
          <w:szCs w:val="32"/>
        </w:rPr>
        <w:t>户企业定向抽查，结果公示率</w:t>
      </w:r>
      <w:r w:rsidRPr="00E82F0A">
        <w:rPr>
          <w:rFonts w:ascii="仿宋_GB2312" w:eastAsia="仿宋_GB2312" w:hAnsi="仿宋_GB2312" w:cs="仿宋_GB2312"/>
          <w:color w:val="222222"/>
          <w:sz w:val="32"/>
          <w:szCs w:val="32"/>
        </w:rPr>
        <w:t>100%</w:t>
      </w:r>
      <w:r w:rsidRPr="00E82F0A">
        <w:rPr>
          <w:rFonts w:ascii="仿宋_GB2312" w:eastAsia="仿宋_GB2312" w:hAnsi="仿宋_GB2312" w:cs="仿宋_GB2312" w:hint="eastAsia"/>
          <w:color w:val="222222"/>
          <w:sz w:val="32"/>
          <w:szCs w:val="32"/>
        </w:rPr>
        <w:t>。扎实开展年报信息公示工作，企业年报率</w:t>
      </w:r>
      <w:r w:rsidRPr="00E82F0A">
        <w:rPr>
          <w:rFonts w:ascii="仿宋_GB2312" w:eastAsia="仿宋_GB2312" w:hAnsi="仿宋_GB2312" w:cs="仿宋_GB2312"/>
          <w:color w:val="222222"/>
          <w:sz w:val="32"/>
          <w:szCs w:val="32"/>
        </w:rPr>
        <w:t>90.31%</w:t>
      </w:r>
      <w:r w:rsidRPr="00E82F0A">
        <w:rPr>
          <w:rFonts w:ascii="仿宋_GB2312" w:eastAsia="仿宋_GB2312" w:hAnsi="仿宋_GB2312" w:cs="仿宋_GB2312" w:hint="eastAsia"/>
          <w:color w:val="222222"/>
          <w:sz w:val="32"/>
          <w:szCs w:val="32"/>
        </w:rPr>
        <w:t>，高于全市平均水平。规范企业经营异常名录管理，年度列入经营异常名录</w:t>
      </w:r>
      <w:r w:rsidRPr="00E82F0A">
        <w:rPr>
          <w:rFonts w:ascii="仿宋_GB2312" w:eastAsia="仿宋_GB2312" w:hAnsi="仿宋_GB2312" w:cs="仿宋_GB2312"/>
          <w:color w:val="222222"/>
          <w:sz w:val="32"/>
          <w:szCs w:val="32"/>
        </w:rPr>
        <w:t>1013</w:t>
      </w:r>
      <w:r w:rsidRPr="00E82F0A">
        <w:rPr>
          <w:rFonts w:ascii="仿宋_GB2312" w:eastAsia="仿宋_GB2312" w:hAnsi="仿宋_GB2312" w:cs="仿宋_GB2312" w:hint="eastAsia"/>
          <w:color w:val="222222"/>
          <w:sz w:val="32"/>
          <w:szCs w:val="32"/>
        </w:rPr>
        <w:t>户，</w:t>
      </w:r>
      <w:r w:rsidRPr="00E82F0A">
        <w:rPr>
          <w:rFonts w:ascii="仿宋_GB2312" w:eastAsia="仿宋_GB2312" w:hAnsi="仿宋_GB2312" w:cs="仿宋_GB2312"/>
          <w:color w:val="222222"/>
          <w:sz w:val="32"/>
          <w:szCs w:val="32"/>
        </w:rPr>
        <w:t>138</w:t>
      </w:r>
      <w:r w:rsidRPr="00E82F0A">
        <w:rPr>
          <w:rFonts w:ascii="仿宋_GB2312" w:eastAsia="仿宋_GB2312" w:hAnsi="仿宋_GB2312" w:cs="仿宋_GB2312" w:hint="eastAsia"/>
          <w:color w:val="222222"/>
          <w:sz w:val="32"/>
          <w:szCs w:val="32"/>
        </w:rPr>
        <w:t>户企业整改后移出名录，信用约束作用充分显现。排查清理“僵尸”企业，对连续三年未年报、两年未报税的</w:t>
      </w:r>
      <w:r w:rsidRPr="00E82F0A">
        <w:rPr>
          <w:rFonts w:ascii="仿宋_GB2312" w:eastAsia="仿宋_GB2312" w:hAnsi="仿宋_GB2312" w:cs="仿宋_GB2312"/>
          <w:color w:val="222222"/>
          <w:sz w:val="32"/>
          <w:szCs w:val="32"/>
        </w:rPr>
        <w:t>269</w:t>
      </w:r>
      <w:r w:rsidRPr="00E82F0A">
        <w:rPr>
          <w:rFonts w:ascii="仿宋_GB2312" w:eastAsia="仿宋_GB2312" w:hAnsi="仿宋_GB2312" w:cs="仿宋_GB2312" w:hint="eastAsia"/>
          <w:color w:val="222222"/>
          <w:sz w:val="32"/>
          <w:szCs w:val="32"/>
        </w:rPr>
        <w:t>户企业予以吊销处罚。</w:t>
      </w:r>
    </w:p>
    <w:p w:rsidR="007550CC" w:rsidRDefault="007550CC" w:rsidP="009F37CE">
      <w:pPr>
        <w:pStyle w:val="NormalWeb"/>
        <w:spacing w:before="0" w:beforeAutospacing="0" w:after="0" w:afterAutospacing="0"/>
        <w:ind w:firstLineChars="200" w:firstLine="31680"/>
        <w:rPr>
          <w:rFonts w:ascii="仿宋_GB2312" w:eastAsia="仿宋_GB2312" w:hAnsi="仿宋_GB2312" w:cs="仿宋_GB2312"/>
          <w:color w:val="222222"/>
          <w:sz w:val="32"/>
          <w:szCs w:val="32"/>
        </w:rPr>
      </w:pPr>
      <w:r>
        <w:rPr>
          <w:rFonts w:ascii="仿宋_GB2312" w:eastAsia="仿宋_GB2312" w:hAnsi="仿宋_GB2312" w:cs="仿宋_GB2312"/>
          <w:color w:val="222222"/>
          <w:sz w:val="32"/>
          <w:szCs w:val="32"/>
        </w:rPr>
        <w:t>4.2018</w:t>
      </w:r>
      <w:r>
        <w:rPr>
          <w:rFonts w:ascii="仿宋_GB2312" w:eastAsia="仿宋_GB2312" w:hAnsi="仿宋_GB2312" w:cs="仿宋_GB2312" w:hint="eastAsia"/>
          <w:color w:val="222222"/>
          <w:sz w:val="32"/>
          <w:szCs w:val="32"/>
        </w:rPr>
        <w:t>年我区上报市城市管理领域严重失信企业</w:t>
      </w:r>
      <w:r>
        <w:rPr>
          <w:rFonts w:ascii="仿宋_GB2312" w:eastAsia="仿宋_GB2312" w:hAnsi="仿宋_GB2312" w:cs="仿宋_GB2312"/>
          <w:color w:val="222222"/>
          <w:sz w:val="32"/>
          <w:szCs w:val="32"/>
        </w:rPr>
        <w:t>1</w:t>
      </w:r>
      <w:r>
        <w:rPr>
          <w:rFonts w:ascii="仿宋_GB2312" w:eastAsia="仿宋_GB2312" w:hAnsi="仿宋_GB2312" w:cs="仿宋_GB2312" w:hint="eastAsia"/>
          <w:color w:val="222222"/>
          <w:sz w:val="32"/>
          <w:szCs w:val="32"/>
        </w:rPr>
        <w:t>家。</w:t>
      </w:r>
    </w:p>
    <w:p w:rsidR="007550CC" w:rsidRPr="00DD191C" w:rsidRDefault="007550CC" w:rsidP="009F37CE">
      <w:pPr>
        <w:pStyle w:val="NormalWeb"/>
        <w:spacing w:before="0" w:beforeAutospacing="0" w:after="0" w:afterAutospacing="0"/>
        <w:ind w:firstLineChars="200" w:firstLine="31680"/>
        <w:rPr>
          <w:rFonts w:ascii="楷体_GB2312" w:eastAsia="楷体_GB2312" w:hAnsi="仿宋_GB2312" w:cs="仿宋_GB2312"/>
          <w:color w:val="222222"/>
          <w:sz w:val="32"/>
          <w:szCs w:val="32"/>
        </w:rPr>
      </w:pPr>
      <w:r w:rsidRPr="00DD191C">
        <w:rPr>
          <w:rFonts w:ascii="楷体_GB2312" w:eastAsia="楷体_GB2312" w:hAnsi="仿宋_GB2312" w:cs="仿宋_GB2312" w:hint="eastAsia"/>
          <w:color w:val="222222"/>
          <w:sz w:val="32"/>
          <w:szCs w:val="32"/>
        </w:rPr>
        <w:t>（二）政务服务</w:t>
      </w:r>
    </w:p>
    <w:p w:rsidR="007550CC" w:rsidRDefault="007550CC" w:rsidP="009F37CE">
      <w:pPr>
        <w:pStyle w:val="NormalWeb"/>
        <w:spacing w:before="0" w:beforeAutospacing="0" w:after="0" w:afterAutospacing="0"/>
        <w:ind w:firstLineChars="200" w:firstLine="31680"/>
        <w:rPr>
          <w:rFonts w:ascii="仿宋_GB2312" w:eastAsia="仿宋_GB2312" w:hAnsi="仿宋_GB2312" w:cs="仿宋_GB2312"/>
          <w:color w:val="222222"/>
          <w:sz w:val="32"/>
          <w:szCs w:val="32"/>
        </w:rPr>
      </w:pPr>
      <w:r w:rsidRPr="002F612F">
        <w:rPr>
          <w:rFonts w:ascii="仿宋_GB2312" w:eastAsia="仿宋_GB2312" w:hAnsi="仿宋_GB2312" w:cs="仿宋_GB2312"/>
          <w:color w:val="222222"/>
          <w:sz w:val="32"/>
          <w:szCs w:val="32"/>
        </w:rPr>
        <w:t>2018</w:t>
      </w:r>
      <w:r>
        <w:rPr>
          <w:rFonts w:ascii="仿宋_GB2312" w:eastAsia="仿宋_GB2312" w:hAnsi="仿宋_GB2312" w:cs="仿宋_GB2312" w:hint="eastAsia"/>
          <w:color w:val="222222"/>
          <w:sz w:val="32"/>
          <w:szCs w:val="32"/>
        </w:rPr>
        <w:t>年，我区公共资源和公共服务交易大厅不断</w:t>
      </w:r>
      <w:r w:rsidRPr="002F612F">
        <w:rPr>
          <w:rFonts w:ascii="仿宋_GB2312" w:eastAsia="仿宋_GB2312" w:hAnsi="仿宋_GB2312" w:cs="仿宋_GB2312" w:hint="eastAsia"/>
          <w:color w:val="222222"/>
          <w:sz w:val="32"/>
          <w:szCs w:val="32"/>
        </w:rPr>
        <w:t>细化措施</w:t>
      </w:r>
      <w:r>
        <w:rPr>
          <w:rFonts w:ascii="仿宋_GB2312" w:eastAsia="仿宋_GB2312" w:hAnsi="仿宋_GB2312" w:cs="仿宋_GB2312" w:hint="eastAsia"/>
          <w:color w:val="222222"/>
          <w:sz w:val="32"/>
          <w:szCs w:val="32"/>
        </w:rPr>
        <w:t>、</w:t>
      </w:r>
      <w:r w:rsidRPr="002F612F">
        <w:rPr>
          <w:rFonts w:ascii="仿宋_GB2312" w:eastAsia="仿宋_GB2312" w:hAnsi="仿宋_GB2312" w:cs="仿宋_GB2312" w:hint="eastAsia"/>
          <w:color w:val="222222"/>
          <w:sz w:val="32"/>
          <w:szCs w:val="32"/>
        </w:rPr>
        <w:t>狠抓落实，大厅建设取得新突破。</w:t>
      </w:r>
    </w:p>
    <w:p w:rsidR="007550CC" w:rsidRPr="002F612F" w:rsidRDefault="007550CC" w:rsidP="009F37CE">
      <w:pPr>
        <w:pStyle w:val="NormalWeb"/>
        <w:spacing w:before="0" w:beforeAutospacing="0" w:after="0" w:afterAutospacing="0"/>
        <w:ind w:firstLineChars="200" w:firstLine="31680"/>
        <w:rPr>
          <w:rFonts w:ascii="仿宋_GB2312" w:eastAsia="仿宋_GB2312" w:hAnsi="仿宋_GB2312" w:cs="仿宋_GB2312"/>
          <w:color w:val="222222"/>
          <w:sz w:val="32"/>
          <w:szCs w:val="32"/>
        </w:rPr>
      </w:pPr>
      <w:r>
        <w:rPr>
          <w:rFonts w:ascii="仿宋_GB2312" w:eastAsia="仿宋_GB2312" w:hAnsi="仿宋_GB2312" w:cs="仿宋_GB2312"/>
          <w:color w:val="222222"/>
          <w:sz w:val="32"/>
          <w:szCs w:val="32"/>
        </w:rPr>
        <w:t>1.</w:t>
      </w:r>
      <w:r w:rsidRPr="002F612F">
        <w:rPr>
          <w:rFonts w:ascii="仿宋_GB2312" w:eastAsia="仿宋_GB2312" w:hAnsi="仿宋_GB2312" w:cs="仿宋_GB2312" w:hint="eastAsia"/>
          <w:color w:val="222222"/>
          <w:sz w:val="32"/>
          <w:szCs w:val="32"/>
        </w:rPr>
        <w:t>我区成为全市首家税务服务全域全量进驻大厅的区域。</w:t>
      </w:r>
    </w:p>
    <w:p w:rsidR="007550CC" w:rsidRPr="002F612F" w:rsidRDefault="007550CC" w:rsidP="009F37CE">
      <w:pPr>
        <w:pStyle w:val="NormalWeb"/>
        <w:spacing w:before="0" w:beforeAutospacing="0" w:after="0" w:afterAutospacing="0"/>
        <w:ind w:firstLineChars="200" w:firstLine="31680"/>
        <w:rPr>
          <w:rFonts w:ascii="仿宋_GB2312" w:eastAsia="仿宋_GB2312" w:hAnsi="仿宋_GB2312" w:cs="仿宋_GB2312"/>
          <w:color w:val="222222"/>
          <w:sz w:val="32"/>
          <w:szCs w:val="32"/>
        </w:rPr>
      </w:pPr>
      <w:r>
        <w:rPr>
          <w:rFonts w:ascii="仿宋_GB2312" w:eastAsia="仿宋_GB2312" w:hAnsi="仿宋_GB2312" w:cs="仿宋_GB2312"/>
          <w:color w:val="222222"/>
          <w:sz w:val="32"/>
          <w:szCs w:val="32"/>
        </w:rPr>
        <w:t>2.</w:t>
      </w:r>
      <w:r>
        <w:rPr>
          <w:rFonts w:ascii="仿宋_GB2312" w:eastAsia="仿宋_GB2312" w:hAnsi="仿宋_GB2312" w:cs="仿宋_GB2312" w:hint="eastAsia"/>
          <w:color w:val="222222"/>
          <w:sz w:val="32"/>
          <w:szCs w:val="32"/>
        </w:rPr>
        <w:t>以最优服务环境为目标，建成软硬件</w:t>
      </w:r>
      <w:r w:rsidRPr="002F612F">
        <w:rPr>
          <w:rFonts w:ascii="仿宋_GB2312" w:eastAsia="仿宋_GB2312" w:hAnsi="仿宋_GB2312" w:cs="仿宋_GB2312" w:hint="eastAsia"/>
          <w:color w:val="222222"/>
          <w:sz w:val="32"/>
          <w:szCs w:val="32"/>
        </w:rPr>
        <w:t>一流大厅</w:t>
      </w:r>
      <w:r>
        <w:rPr>
          <w:rFonts w:ascii="仿宋_GB2312" w:eastAsia="仿宋_GB2312" w:hAnsi="仿宋_GB2312" w:cs="仿宋_GB2312" w:hint="eastAsia"/>
          <w:color w:val="222222"/>
          <w:sz w:val="32"/>
          <w:szCs w:val="32"/>
        </w:rPr>
        <w:t>。建设</w:t>
      </w:r>
      <w:r w:rsidRPr="002F612F">
        <w:rPr>
          <w:rFonts w:ascii="仿宋_GB2312" w:eastAsia="仿宋_GB2312" w:hAnsi="仿宋_GB2312" w:cs="仿宋_GB2312" w:hint="eastAsia"/>
          <w:color w:val="222222"/>
          <w:sz w:val="32"/>
          <w:szCs w:val="32"/>
        </w:rPr>
        <w:t>大厅信息化管理系统，完善电子政务查询系统，</w:t>
      </w:r>
      <w:r>
        <w:rPr>
          <w:rFonts w:ascii="仿宋_GB2312" w:eastAsia="仿宋_GB2312" w:hAnsi="仿宋_GB2312" w:cs="仿宋_GB2312" w:hint="eastAsia"/>
          <w:color w:val="222222"/>
          <w:sz w:val="32"/>
          <w:szCs w:val="32"/>
        </w:rPr>
        <w:t>提升大厅精准化</w:t>
      </w:r>
      <w:r w:rsidRPr="002F612F">
        <w:rPr>
          <w:rFonts w:ascii="仿宋_GB2312" w:eastAsia="仿宋_GB2312" w:hAnsi="仿宋_GB2312" w:cs="仿宋_GB2312" w:hint="eastAsia"/>
          <w:color w:val="222222"/>
          <w:sz w:val="32"/>
          <w:szCs w:val="32"/>
        </w:rPr>
        <w:t>服务水平。</w:t>
      </w:r>
    </w:p>
    <w:p w:rsidR="007550CC" w:rsidRPr="002F612F" w:rsidRDefault="007550CC" w:rsidP="009F37CE">
      <w:pPr>
        <w:pStyle w:val="NormalWeb"/>
        <w:spacing w:before="0" w:beforeAutospacing="0" w:after="0" w:afterAutospacing="0"/>
        <w:ind w:firstLineChars="200" w:firstLine="31680"/>
        <w:rPr>
          <w:rFonts w:ascii="仿宋_GB2312" w:eastAsia="仿宋_GB2312" w:hAnsi="仿宋_GB2312" w:cs="仿宋_GB2312"/>
          <w:color w:val="222222"/>
          <w:sz w:val="32"/>
          <w:szCs w:val="32"/>
        </w:rPr>
      </w:pPr>
      <w:r>
        <w:rPr>
          <w:rFonts w:ascii="仿宋_GB2312" w:eastAsia="仿宋_GB2312" w:hAnsi="仿宋_GB2312" w:cs="仿宋_GB2312"/>
          <w:color w:val="222222"/>
          <w:sz w:val="32"/>
          <w:szCs w:val="32"/>
        </w:rPr>
        <w:t>3.</w:t>
      </w:r>
      <w:r w:rsidRPr="002F612F">
        <w:rPr>
          <w:rFonts w:ascii="仿宋_GB2312" w:eastAsia="仿宋_GB2312" w:hAnsi="仿宋_GB2312" w:cs="仿宋_GB2312" w:hint="eastAsia"/>
          <w:color w:val="222222"/>
          <w:sz w:val="32"/>
          <w:szCs w:val="32"/>
        </w:rPr>
        <w:t>推出区域特色“单一窗口”。根据我区项目特点和功能定位，按业务版块分类设置办税服务、经济项目服务、社会保障服务区和建设项目联办“单一窗口”，为办事人员提高效便捷服务。</w:t>
      </w:r>
    </w:p>
    <w:p w:rsidR="007550CC" w:rsidRDefault="007550CC" w:rsidP="009F37CE">
      <w:pPr>
        <w:pStyle w:val="NormalWeb"/>
        <w:spacing w:before="0" w:beforeAutospacing="0" w:after="0" w:afterAutospacing="0"/>
        <w:ind w:firstLineChars="200" w:firstLine="31680"/>
        <w:rPr>
          <w:rFonts w:ascii="仿宋_GB2312" w:eastAsia="仿宋_GB2312" w:hAnsi="仿宋_GB2312" w:cs="仿宋_GB2312"/>
          <w:color w:val="222222"/>
          <w:sz w:val="32"/>
          <w:szCs w:val="32"/>
        </w:rPr>
      </w:pPr>
      <w:r>
        <w:rPr>
          <w:rFonts w:ascii="仿宋_GB2312" w:eastAsia="仿宋_GB2312" w:hAnsi="仿宋_GB2312" w:cs="仿宋_GB2312"/>
          <w:color w:val="222222"/>
          <w:sz w:val="32"/>
          <w:szCs w:val="32"/>
        </w:rPr>
        <w:t>4.</w:t>
      </w:r>
      <w:r w:rsidRPr="002F612F">
        <w:rPr>
          <w:rFonts w:ascii="仿宋_GB2312" w:eastAsia="仿宋_GB2312" w:hAnsi="仿宋_GB2312" w:cs="仿宋_GB2312" w:hint="eastAsia"/>
          <w:color w:val="222222"/>
          <w:sz w:val="32"/>
          <w:szCs w:val="32"/>
        </w:rPr>
        <w:t>多层次、多维度推进“一次办好”改革精准落实，增强工作可操作性。</w:t>
      </w:r>
    </w:p>
    <w:p w:rsidR="007550CC" w:rsidRDefault="007550CC" w:rsidP="009F37CE">
      <w:pPr>
        <w:pStyle w:val="NormalWeb"/>
        <w:spacing w:before="0" w:beforeAutospacing="0" w:after="0" w:afterAutospacing="0"/>
        <w:ind w:firstLineChars="200" w:firstLine="31680"/>
        <w:rPr>
          <w:rFonts w:ascii="仿宋_GB2312" w:eastAsia="仿宋_GB2312" w:hAnsi="仿宋_GB2312" w:cs="仿宋_GB2312"/>
          <w:color w:val="222222"/>
          <w:sz w:val="32"/>
          <w:szCs w:val="32"/>
        </w:rPr>
      </w:pPr>
      <w:r>
        <w:rPr>
          <w:rFonts w:ascii="仿宋_GB2312" w:eastAsia="仿宋_GB2312" w:hAnsi="仿宋_GB2312" w:cs="仿宋_GB2312"/>
          <w:color w:val="222222"/>
          <w:sz w:val="32"/>
          <w:szCs w:val="32"/>
        </w:rPr>
        <w:t>5.2018</w:t>
      </w:r>
      <w:r>
        <w:rPr>
          <w:rFonts w:ascii="仿宋_GB2312" w:eastAsia="仿宋_GB2312" w:hAnsi="仿宋_GB2312" w:cs="仿宋_GB2312" w:hint="eastAsia"/>
          <w:color w:val="222222"/>
          <w:sz w:val="32"/>
          <w:szCs w:val="32"/>
        </w:rPr>
        <w:t>年，结合全市政务服务平台整合的有利契机，我区政务服务大厅政务服务业务接入了</w:t>
      </w:r>
      <w:r w:rsidRPr="003F73C3">
        <w:rPr>
          <w:rFonts w:ascii="仿宋_GB2312" w:eastAsia="仿宋_GB2312" w:hAnsi="仿宋_GB2312" w:cs="仿宋_GB2312" w:hint="eastAsia"/>
          <w:color w:val="222222"/>
          <w:sz w:val="32"/>
          <w:szCs w:val="32"/>
        </w:rPr>
        <w:t>省级</w:t>
      </w:r>
      <w:r>
        <w:rPr>
          <w:rFonts w:ascii="仿宋_GB2312" w:eastAsia="仿宋_GB2312" w:hAnsi="仿宋_GB2312" w:cs="仿宋_GB2312" w:hint="eastAsia"/>
          <w:color w:val="222222"/>
          <w:sz w:val="32"/>
          <w:szCs w:val="32"/>
        </w:rPr>
        <w:t>统一服务</w:t>
      </w:r>
      <w:r w:rsidRPr="003F73C3">
        <w:rPr>
          <w:rFonts w:ascii="仿宋_GB2312" w:eastAsia="仿宋_GB2312" w:hAnsi="仿宋_GB2312" w:cs="仿宋_GB2312" w:hint="eastAsia"/>
          <w:color w:val="222222"/>
          <w:sz w:val="32"/>
          <w:szCs w:val="32"/>
        </w:rPr>
        <w:t>平台</w:t>
      </w:r>
      <w:r>
        <w:rPr>
          <w:rFonts w:ascii="仿宋_GB2312" w:eastAsia="仿宋_GB2312" w:hAnsi="仿宋_GB2312" w:cs="仿宋_GB2312" w:hint="eastAsia"/>
          <w:color w:val="222222"/>
          <w:sz w:val="32"/>
          <w:szCs w:val="32"/>
        </w:rPr>
        <w:t>。</w:t>
      </w:r>
    </w:p>
    <w:p w:rsidR="007550CC" w:rsidRDefault="007550CC" w:rsidP="00F82BA3">
      <w:pPr>
        <w:pStyle w:val="NormalWeb"/>
        <w:spacing w:before="0" w:beforeAutospacing="0" w:after="0" w:afterAutospacing="0"/>
        <w:jc w:val="center"/>
        <w:rPr>
          <w:rFonts w:ascii="仿宋_GB2312" w:eastAsia="仿宋_GB2312" w:hAnsi="仿宋_GB2312" w:cs="仿宋_GB2312"/>
          <w:color w:val="222222"/>
          <w:sz w:val="32"/>
          <w:szCs w:val="32"/>
        </w:rPr>
      </w:pPr>
      <w:r>
        <w:rPr>
          <w:noProof/>
        </w:rPr>
        <w:pict>
          <v:shape id="图片 4" o:spid="_x0000_i1026" type="#_x0000_t75" style="width:408.75pt;height:222pt;visibility:visible">
            <v:imagedata r:id="rId7" o:title=""/>
          </v:shape>
        </w:pict>
      </w:r>
    </w:p>
    <w:p w:rsidR="007550CC" w:rsidRPr="001F5A9D" w:rsidRDefault="007550CC" w:rsidP="009F37CE">
      <w:pPr>
        <w:pStyle w:val="NormalWeb"/>
        <w:spacing w:before="0" w:beforeAutospacing="0" w:after="0" w:afterAutospacing="0"/>
        <w:ind w:firstLineChars="200" w:firstLine="31680"/>
        <w:rPr>
          <w:rFonts w:ascii="楷体_GB2312" w:eastAsia="楷体_GB2312" w:hAnsi="仿宋_GB2312" w:cs="仿宋_GB2312"/>
          <w:color w:val="222222"/>
          <w:sz w:val="32"/>
          <w:szCs w:val="32"/>
        </w:rPr>
      </w:pPr>
      <w:r w:rsidRPr="001F5A9D">
        <w:rPr>
          <w:rFonts w:ascii="楷体_GB2312" w:eastAsia="楷体_GB2312" w:hAnsi="仿宋_GB2312" w:cs="仿宋_GB2312" w:hint="eastAsia"/>
          <w:color w:val="222222"/>
          <w:sz w:val="32"/>
          <w:szCs w:val="32"/>
        </w:rPr>
        <w:t>（三）公共资源</w:t>
      </w:r>
    </w:p>
    <w:p w:rsidR="007550CC" w:rsidRDefault="007550CC" w:rsidP="009F37CE">
      <w:pPr>
        <w:pStyle w:val="NormalWeb"/>
        <w:spacing w:before="0" w:beforeAutospacing="0" w:after="0" w:afterAutospacing="0"/>
        <w:ind w:firstLineChars="200" w:firstLine="31680"/>
        <w:rPr>
          <w:rFonts w:ascii="仿宋_GB2312" w:eastAsia="仿宋_GB2312" w:hAnsi="仿宋_GB2312" w:cs="仿宋_GB2312"/>
          <w:color w:val="222222"/>
          <w:sz w:val="32"/>
          <w:szCs w:val="32"/>
        </w:rPr>
      </w:pPr>
      <w:r>
        <w:rPr>
          <w:rFonts w:ascii="仿宋_GB2312" w:eastAsia="仿宋_GB2312" w:hAnsi="仿宋_GB2312" w:cs="仿宋_GB2312"/>
          <w:color w:val="222222"/>
          <w:sz w:val="32"/>
          <w:szCs w:val="32"/>
        </w:rPr>
        <w:t>2018</w:t>
      </w:r>
      <w:r>
        <w:rPr>
          <w:rFonts w:ascii="仿宋_GB2312" w:eastAsia="仿宋_GB2312" w:hAnsi="仿宋_GB2312" w:cs="仿宋_GB2312" w:hint="eastAsia"/>
          <w:color w:val="222222"/>
          <w:sz w:val="32"/>
          <w:szCs w:val="32"/>
        </w:rPr>
        <w:t>年在中国土地市场动态监测网和管委门户网站公示国有建设用地使用权出让信息</w:t>
      </w:r>
      <w:r>
        <w:rPr>
          <w:rFonts w:ascii="仿宋_GB2312" w:eastAsia="仿宋_GB2312" w:hAnsi="仿宋_GB2312" w:cs="仿宋_GB2312"/>
          <w:color w:val="222222"/>
          <w:sz w:val="32"/>
          <w:szCs w:val="32"/>
        </w:rPr>
        <w:t>8</w:t>
      </w:r>
      <w:r>
        <w:rPr>
          <w:rFonts w:ascii="仿宋_GB2312" w:eastAsia="仿宋_GB2312" w:hAnsi="仿宋_GB2312" w:cs="仿宋_GB2312" w:hint="eastAsia"/>
          <w:color w:val="222222"/>
          <w:sz w:val="32"/>
          <w:szCs w:val="32"/>
        </w:rPr>
        <w:t>条，管委门户网站公示</w:t>
      </w:r>
      <w:r w:rsidRPr="0002377A">
        <w:rPr>
          <w:rFonts w:ascii="仿宋_GB2312" w:eastAsia="仿宋_GB2312" w:hAnsi="仿宋_GB2312" w:cs="仿宋_GB2312" w:hint="eastAsia"/>
          <w:color w:val="222222"/>
          <w:sz w:val="32"/>
          <w:szCs w:val="32"/>
        </w:rPr>
        <w:t>不动产登记信息公示</w:t>
      </w:r>
      <w:r w:rsidRPr="0002377A">
        <w:rPr>
          <w:rFonts w:ascii="仿宋_GB2312" w:eastAsia="仿宋_GB2312" w:hAnsi="仿宋_GB2312" w:cs="仿宋_GB2312"/>
          <w:color w:val="222222"/>
          <w:sz w:val="32"/>
          <w:szCs w:val="32"/>
        </w:rPr>
        <w:t>14</w:t>
      </w:r>
      <w:r w:rsidRPr="0002377A">
        <w:rPr>
          <w:rFonts w:ascii="仿宋_GB2312" w:eastAsia="仿宋_GB2312" w:hAnsi="仿宋_GB2312" w:cs="仿宋_GB2312" w:hint="eastAsia"/>
          <w:color w:val="222222"/>
          <w:sz w:val="32"/>
          <w:szCs w:val="32"/>
        </w:rPr>
        <w:t>条</w:t>
      </w:r>
      <w:r>
        <w:rPr>
          <w:rFonts w:ascii="仿宋_GB2312" w:eastAsia="仿宋_GB2312" w:hAnsi="仿宋_GB2312" w:cs="仿宋_GB2312" w:hint="eastAsia"/>
          <w:color w:val="222222"/>
          <w:sz w:val="32"/>
          <w:szCs w:val="32"/>
        </w:rPr>
        <w:t>。</w:t>
      </w:r>
    </w:p>
    <w:p w:rsidR="007550CC" w:rsidRDefault="007550CC" w:rsidP="00F82BA3">
      <w:pPr>
        <w:pStyle w:val="NormalWeb"/>
        <w:spacing w:before="0" w:beforeAutospacing="0" w:after="0" w:afterAutospacing="0"/>
        <w:jc w:val="center"/>
        <w:rPr>
          <w:rFonts w:ascii="仿宋_GB2312" w:eastAsia="仿宋_GB2312" w:hAnsi="仿宋_GB2312" w:cs="仿宋_GB2312"/>
          <w:color w:val="222222"/>
          <w:sz w:val="32"/>
          <w:szCs w:val="32"/>
        </w:rPr>
      </w:pPr>
      <w:r>
        <w:rPr>
          <w:noProof/>
        </w:rPr>
        <w:pict>
          <v:shape id="图片 5" o:spid="_x0000_i1027" type="#_x0000_t75" style="width:410.25pt;height:184.5pt;visibility:visible">
            <v:imagedata r:id="rId8" o:title=""/>
          </v:shape>
        </w:pict>
      </w:r>
    </w:p>
    <w:p w:rsidR="007550CC" w:rsidRDefault="007550CC" w:rsidP="009F37CE">
      <w:pPr>
        <w:pStyle w:val="NormalWeb"/>
        <w:spacing w:before="0" w:beforeAutospacing="0" w:after="0" w:afterAutospacing="0"/>
        <w:ind w:firstLineChars="200" w:firstLine="31680"/>
        <w:rPr>
          <w:rFonts w:ascii="仿宋_GB2312" w:eastAsia="仿宋_GB2312" w:hAnsi="仿宋_GB2312" w:cs="仿宋_GB2312"/>
          <w:color w:val="222222"/>
          <w:sz w:val="32"/>
          <w:szCs w:val="32"/>
        </w:rPr>
      </w:pPr>
      <w:r>
        <w:rPr>
          <w:rFonts w:ascii="仿宋_GB2312" w:eastAsia="仿宋_GB2312" w:hAnsi="仿宋_GB2312" w:cs="仿宋_GB2312"/>
          <w:color w:val="222222"/>
          <w:sz w:val="32"/>
          <w:szCs w:val="32"/>
        </w:rPr>
        <w:t>2018</w:t>
      </w:r>
      <w:r>
        <w:rPr>
          <w:rFonts w:ascii="仿宋_GB2312" w:eastAsia="仿宋_GB2312" w:hAnsi="仿宋_GB2312" w:cs="仿宋_GB2312" w:hint="eastAsia"/>
          <w:color w:val="222222"/>
          <w:sz w:val="32"/>
          <w:szCs w:val="32"/>
        </w:rPr>
        <w:t>年，我区通过公共资源交易大厅公开招标采购和工程建设项目</w:t>
      </w:r>
      <w:r>
        <w:rPr>
          <w:rFonts w:ascii="仿宋_GB2312" w:eastAsia="仿宋_GB2312" w:hAnsi="仿宋_GB2312" w:cs="仿宋_GB2312"/>
          <w:color w:val="222222"/>
          <w:sz w:val="32"/>
          <w:szCs w:val="32"/>
        </w:rPr>
        <w:t>25</w:t>
      </w:r>
      <w:r>
        <w:rPr>
          <w:rFonts w:ascii="仿宋_GB2312" w:eastAsia="仿宋_GB2312" w:hAnsi="仿宋_GB2312" w:cs="仿宋_GB2312" w:hint="eastAsia"/>
          <w:color w:val="222222"/>
          <w:sz w:val="32"/>
          <w:szCs w:val="32"/>
        </w:rPr>
        <w:t>宗，均通过青岛市公共资源交易信息平台公示公开。通过制度和平台的全面规范，交易过程实现公开、公正、透明，形成了行业主管部门、公共资源交易管理办公室和审计监察部门各负其责、相互制约、高效有力的综合监管体系。</w:t>
      </w:r>
    </w:p>
    <w:p w:rsidR="007550CC" w:rsidRPr="00F82BA3" w:rsidRDefault="007550CC" w:rsidP="009F37CE">
      <w:pPr>
        <w:pStyle w:val="NormalWeb"/>
        <w:spacing w:before="0" w:beforeAutospacing="0" w:after="0" w:afterAutospacing="0"/>
        <w:ind w:firstLineChars="200" w:firstLine="31680"/>
        <w:rPr>
          <w:rFonts w:ascii="楷体_GB2312" w:eastAsia="楷体_GB2312" w:hAnsi="仿宋_GB2312" w:cs="仿宋_GB2312"/>
          <w:color w:val="222222"/>
          <w:sz w:val="32"/>
          <w:szCs w:val="32"/>
        </w:rPr>
      </w:pPr>
      <w:r w:rsidRPr="00F82BA3">
        <w:rPr>
          <w:rFonts w:ascii="楷体_GB2312" w:eastAsia="楷体_GB2312" w:hAnsi="仿宋_GB2312" w:cs="仿宋_GB2312" w:hint="eastAsia"/>
          <w:color w:val="222222"/>
          <w:sz w:val="32"/>
          <w:szCs w:val="32"/>
        </w:rPr>
        <w:t>（四）财政信息</w:t>
      </w:r>
    </w:p>
    <w:p w:rsidR="007550CC" w:rsidRDefault="007550CC" w:rsidP="003F73C3">
      <w:pPr>
        <w:pStyle w:val="NormalWeb"/>
        <w:spacing w:before="0" w:beforeAutospacing="0" w:after="0" w:afterAutospacing="0"/>
        <w:ind w:firstLine="645"/>
        <w:rPr>
          <w:rFonts w:ascii="仿宋_GB2312" w:eastAsia="仿宋_GB2312" w:hAnsi="仿宋_GB2312" w:cs="仿宋_GB2312"/>
          <w:color w:val="222222"/>
          <w:sz w:val="32"/>
          <w:szCs w:val="32"/>
        </w:rPr>
      </w:pPr>
      <w:r w:rsidRPr="003F73C3">
        <w:rPr>
          <w:rFonts w:ascii="仿宋_GB2312" w:eastAsia="仿宋_GB2312" w:hAnsi="仿宋_GB2312" w:cs="仿宋_GB2312" w:hint="eastAsia"/>
          <w:color w:val="222222"/>
          <w:sz w:val="32"/>
          <w:szCs w:val="32"/>
        </w:rPr>
        <w:t>按照全市统一要求，推进财政预决算、政府债务领域信息公开</w:t>
      </w:r>
      <w:r>
        <w:rPr>
          <w:rFonts w:ascii="仿宋_GB2312" w:eastAsia="仿宋_GB2312" w:hAnsi="仿宋_GB2312" w:cs="仿宋_GB2312" w:hint="eastAsia"/>
          <w:color w:val="222222"/>
          <w:sz w:val="32"/>
          <w:szCs w:val="32"/>
        </w:rPr>
        <w:t>，</w:t>
      </w:r>
      <w:r w:rsidRPr="003F73C3">
        <w:rPr>
          <w:rFonts w:ascii="仿宋_GB2312" w:eastAsia="仿宋_GB2312" w:hAnsi="仿宋_GB2312" w:cs="仿宋_GB2312" w:hint="eastAsia"/>
          <w:color w:val="222222"/>
          <w:sz w:val="32"/>
          <w:szCs w:val="32"/>
        </w:rPr>
        <w:t>本年度</w:t>
      </w:r>
      <w:r>
        <w:rPr>
          <w:rFonts w:ascii="仿宋_GB2312" w:eastAsia="仿宋_GB2312" w:hAnsi="仿宋_GB2312" w:cs="仿宋_GB2312" w:hint="eastAsia"/>
          <w:color w:val="222222"/>
          <w:sz w:val="32"/>
          <w:szCs w:val="32"/>
        </w:rPr>
        <w:t>在门户网站</w:t>
      </w:r>
      <w:r w:rsidRPr="003F73C3">
        <w:rPr>
          <w:rFonts w:ascii="仿宋_GB2312" w:eastAsia="仿宋_GB2312" w:hAnsi="仿宋_GB2312" w:cs="仿宋_GB2312" w:hint="eastAsia"/>
          <w:color w:val="222222"/>
          <w:sz w:val="32"/>
          <w:szCs w:val="32"/>
        </w:rPr>
        <w:t>共发布财政信息</w:t>
      </w:r>
      <w:r w:rsidRPr="003F73C3">
        <w:rPr>
          <w:rFonts w:ascii="仿宋_GB2312" w:eastAsia="仿宋_GB2312" w:hAnsi="仿宋_GB2312" w:cs="仿宋_GB2312"/>
          <w:color w:val="222222"/>
          <w:sz w:val="32"/>
          <w:szCs w:val="32"/>
        </w:rPr>
        <w:t>300</w:t>
      </w:r>
      <w:r w:rsidRPr="003F73C3">
        <w:rPr>
          <w:rFonts w:ascii="仿宋_GB2312" w:eastAsia="仿宋_GB2312" w:hAnsi="仿宋_GB2312" w:cs="仿宋_GB2312" w:hint="eastAsia"/>
          <w:color w:val="222222"/>
          <w:sz w:val="32"/>
          <w:szCs w:val="32"/>
        </w:rPr>
        <w:t>余条。</w:t>
      </w:r>
    </w:p>
    <w:p w:rsidR="007550CC" w:rsidRPr="00F82BA3" w:rsidRDefault="007550CC" w:rsidP="003F73C3">
      <w:pPr>
        <w:pStyle w:val="NormalWeb"/>
        <w:spacing w:before="0" w:beforeAutospacing="0" w:after="0" w:afterAutospacing="0"/>
        <w:ind w:firstLine="645"/>
        <w:rPr>
          <w:rFonts w:ascii="楷体_GB2312" w:eastAsia="楷体_GB2312" w:hAnsi="仿宋_GB2312" w:cs="仿宋_GB2312"/>
          <w:color w:val="222222"/>
          <w:sz w:val="32"/>
          <w:szCs w:val="32"/>
        </w:rPr>
      </w:pPr>
      <w:r w:rsidRPr="00F82BA3">
        <w:rPr>
          <w:rFonts w:ascii="楷体_GB2312" w:eastAsia="楷体_GB2312" w:hAnsi="仿宋_GB2312" w:cs="仿宋_GB2312" w:hint="eastAsia"/>
          <w:color w:val="222222"/>
          <w:sz w:val="32"/>
          <w:szCs w:val="32"/>
        </w:rPr>
        <w:t>（五）安全生产</w:t>
      </w:r>
    </w:p>
    <w:p w:rsidR="007550CC" w:rsidRDefault="007550CC" w:rsidP="00F82BA3">
      <w:pPr>
        <w:pStyle w:val="NormalWeb"/>
        <w:spacing w:before="0" w:beforeAutospacing="0" w:after="0" w:afterAutospacing="0"/>
        <w:ind w:firstLine="645"/>
        <w:rPr>
          <w:rFonts w:ascii="仿宋_GB2312" w:eastAsia="仿宋_GB2312" w:hAnsi="仿宋_GB2312" w:cs="仿宋_GB2312"/>
          <w:color w:val="222222"/>
          <w:sz w:val="32"/>
          <w:szCs w:val="32"/>
        </w:rPr>
      </w:pPr>
      <w:r w:rsidRPr="009024B5">
        <w:rPr>
          <w:rFonts w:ascii="仿宋_GB2312" w:eastAsia="仿宋_GB2312" w:hAnsi="仿宋_GB2312" w:cs="仿宋_GB2312" w:hint="eastAsia"/>
          <w:color w:val="222222"/>
          <w:sz w:val="32"/>
          <w:szCs w:val="32"/>
        </w:rPr>
        <w:t>每周通过短信平台、微信平台、网格化系统、门户网站等平台向生产经营单位推送安全生产法律法规及安全知识，短信平台发送安全短信</w:t>
      </w:r>
      <w:r w:rsidRPr="009024B5">
        <w:rPr>
          <w:rFonts w:ascii="仿宋_GB2312" w:eastAsia="仿宋_GB2312" w:hAnsi="仿宋_GB2312" w:cs="仿宋_GB2312"/>
          <w:color w:val="222222"/>
          <w:sz w:val="32"/>
          <w:szCs w:val="32"/>
        </w:rPr>
        <w:t>130</w:t>
      </w:r>
      <w:r w:rsidRPr="009024B5">
        <w:rPr>
          <w:rFonts w:ascii="仿宋_GB2312" w:eastAsia="仿宋_GB2312" w:hAnsi="仿宋_GB2312" w:cs="仿宋_GB2312" w:hint="eastAsia"/>
          <w:color w:val="222222"/>
          <w:sz w:val="32"/>
          <w:szCs w:val="32"/>
        </w:rPr>
        <w:t>余条，网格化系统下发安全宣传材料</w:t>
      </w:r>
      <w:r w:rsidRPr="009024B5">
        <w:rPr>
          <w:rFonts w:ascii="仿宋_GB2312" w:eastAsia="仿宋_GB2312" w:hAnsi="仿宋_GB2312" w:cs="仿宋_GB2312"/>
          <w:color w:val="222222"/>
          <w:sz w:val="32"/>
          <w:szCs w:val="32"/>
        </w:rPr>
        <w:t>186</w:t>
      </w:r>
      <w:r w:rsidRPr="009024B5">
        <w:rPr>
          <w:rFonts w:ascii="仿宋_GB2312" w:eastAsia="仿宋_GB2312" w:hAnsi="仿宋_GB2312" w:cs="仿宋_GB2312" w:hint="eastAsia"/>
          <w:color w:val="222222"/>
          <w:sz w:val="32"/>
          <w:szCs w:val="32"/>
        </w:rPr>
        <w:t>份，门户网站公开年度执法处罚情况</w:t>
      </w:r>
      <w:r w:rsidRPr="009024B5">
        <w:rPr>
          <w:rFonts w:ascii="仿宋_GB2312" w:eastAsia="仿宋_GB2312" w:hAnsi="仿宋_GB2312" w:cs="仿宋_GB2312"/>
          <w:color w:val="222222"/>
          <w:sz w:val="32"/>
          <w:szCs w:val="32"/>
        </w:rPr>
        <w:t>1</w:t>
      </w:r>
      <w:r w:rsidRPr="009024B5">
        <w:rPr>
          <w:rFonts w:ascii="仿宋_GB2312" w:eastAsia="仿宋_GB2312" w:hAnsi="仿宋_GB2312" w:cs="仿宋_GB2312" w:hint="eastAsia"/>
          <w:color w:val="222222"/>
          <w:sz w:val="32"/>
          <w:szCs w:val="32"/>
        </w:rPr>
        <w:t>次，宣传安全生产法律法规和安全知识</w:t>
      </w:r>
      <w:r w:rsidRPr="009024B5">
        <w:rPr>
          <w:rFonts w:ascii="仿宋_GB2312" w:eastAsia="仿宋_GB2312" w:hAnsi="仿宋_GB2312" w:cs="仿宋_GB2312"/>
          <w:color w:val="222222"/>
          <w:sz w:val="32"/>
          <w:szCs w:val="32"/>
        </w:rPr>
        <w:t>41</w:t>
      </w:r>
      <w:r w:rsidRPr="009024B5">
        <w:rPr>
          <w:rFonts w:ascii="仿宋_GB2312" w:eastAsia="仿宋_GB2312" w:hAnsi="仿宋_GB2312" w:cs="仿宋_GB2312" w:hint="eastAsia"/>
          <w:color w:val="222222"/>
          <w:sz w:val="32"/>
          <w:szCs w:val="32"/>
        </w:rPr>
        <w:t>次。</w:t>
      </w:r>
    </w:p>
    <w:p w:rsidR="007550CC" w:rsidRPr="00F82BA3" w:rsidRDefault="007550CC" w:rsidP="00F82BA3">
      <w:pPr>
        <w:pStyle w:val="NormalWeb"/>
        <w:spacing w:before="0" w:beforeAutospacing="0" w:after="0" w:afterAutospacing="0"/>
        <w:ind w:firstLine="645"/>
        <w:rPr>
          <w:rFonts w:ascii="楷体_GB2312" w:eastAsia="楷体_GB2312" w:hAnsi="仿宋_GB2312" w:cs="仿宋_GB2312"/>
          <w:color w:val="222222"/>
          <w:sz w:val="32"/>
          <w:szCs w:val="32"/>
        </w:rPr>
      </w:pPr>
      <w:r w:rsidRPr="00F82BA3">
        <w:rPr>
          <w:rFonts w:ascii="楷体_GB2312" w:eastAsia="楷体_GB2312" w:hAnsi="仿宋_GB2312" w:cs="仿宋_GB2312" w:hint="eastAsia"/>
          <w:color w:val="222222"/>
          <w:sz w:val="32"/>
          <w:szCs w:val="32"/>
        </w:rPr>
        <w:t>（六）其他</w:t>
      </w:r>
    </w:p>
    <w:p w:rsidR="007550CC" w:rsidRDefault="007550CC" w:rsidP="00F82BA3">
      <w:pPr>
        <w:pStyle w:val="NormalWeb"/>
        <w:spacing w:before="0" w:beforeAutospacing="0" w:after="0" w:afterAutospacing="0"/>
        <w:rPr>
          <w:rFonts w:ascii="仿宋" w:eastAsia="仿宋" w:hAnsi="仿宋" w:cs="Arial"/>
          <w:color w:val="222222"/>
          <w:sz w:val="32"/>
          <w:szCs w:val="32"/>
        </w:rPr>
      </w:pPr>
      <w:r>
        <w:rPr>
          <w:rFonts w:ascii="仿宋_GB2312" w:eastAsia="仿宋_GB2312" w:hAnsi="仿宋_GB2312" w:cs="仿宋_GB2312"/>
          <w:color w:val="222222"/>
          <w:sz w:val="32"/>
          <w:szCs w:val="32"/>
        </w:rPr>
        <w:t xml:space="preserve">  </w:t>
      </w:r>
      <w:r>
        <w:rPr>
          <w:noProof/>
        </w:rPr>
        <w:pict>
          <v:shape id="图片 1" o:spid="_x0000_i1028" type="#_x0000_t75" style="width:411.75pt;height:204.75pt;visibility:visible">
            <v:imagedata r:id="rId9" o:title=""/>
          </v:shape>
        </w:pict>
      </w:r>
    </w:p>
    <w:p w:rsidR="007550CC" w:rsidRPr="00F82BA3" w:rsidRDefault="007550CC" w:rsidP="009F37CE">
      <w:pPr>
        <w:pStyle w:val="NormalWeb"/>
        <w:spacing w:before="0" w:beforeAutospacing="0" w:after="0" w:afterAutospacing="0"/>
        <w:ind w:firstLineChars="200" w:firstLine="31680"/>
        <w:rPr>
          <w:rFonts w:ascii="黑体" w:eastAsia="黑体" w:hAnsi="黑体" w:cs="Arial"/>
          <w:color w:val="222222"/>
          <w:sz w:val="32"/>
          <w:szCs w:val="32"/>
        </w:rPr>
      </w:pPr>
      <w:r w:rsidRPr="00F82BA3">
        <w:rPr>
          <w:rFonts w:ascii="黑体" w:eastAsia="黑体" w:hAnsi="黑体" w:cs="Arial" w:hint="eastAsia"/>
          <w:color w:val="222222"/>
          <w:sz w:val="32"/>
          <w:szCs w:val="32"/>
        </w:rPr>
        <w:t>五、</w:t>
      </w:r>
      <w:r w:rsidRPr="00F82BA3">
        <w:rPr>
          <w:rFonts w:ascii="黑体" w:eastAsia="黑体" w:hAnsi="黑体" w:cs="仿宋_GB2312" w:hint="eastAsia"/>
          <w:color w:val="222222"/>
          <w:sz w:val="32"/>
          <w:szCs w:val="32"/>
        </w:rPr>
        <w:t>主动公开政府信息及信息公开渠道</w:t>
      </w:r>
    </w:p>
    <w:p w:rsidR="007550CC" w:rsidRDefault="007550CC" w:rsidP="00C208CB">
      <w:pPr>
        <w:pStyle w:val="NormalWeb"/>
        <w:spacing w:before="0" w:beforeAutospacing="0" w:after="0" w:afterAutospacing="0"/>
        <w:ind w:firstLine="645"/>
        <w:rPr>
          <w:rFonts w:ascii="仿宋_GB2312" w:eastAsia="仿宋_GB2312" w:hAnsi="仿宋_GB2312" w:cs="仿宋_GB2312"/>
          <w:color w:val="222222"/>
          <w:sz w:val="32"/>
          <w:szCs w:val="32"/>
        </w:rPr>
      </w:pPr>
      <w:r w:rsidRPr="00C208CB">
        <w:rPr>
          <w:rFonts w:ascii="仿宋_GB2312" w:eastAsia="仿宋_GB2312" w:hAnsi="仿宋_GB2312" w:cs="仿宋_GB2312"/>
          <w:color w:val="222222"/>
          <w:sz w:val="32"/>
          <w:szCs w:val="32"/>
        </w:rPr>
        <w:t>2018</w:t>
      </w:r>
      <w:r w:rsidRPr="00C208CB">
        <w:rPr>
          <w:rFonts w:ascii="仿宋_GB2312" w:eastAsia="仿宋_GB2312" w:hAnsi="仿宋_GB2312" w:cs="仿宋_GB2312" w:hint="eastAsia"/>
          <w:color w:val="222222"/>
          <w:sz w:val="32"/>
          <w:szCs w:val="32"/>
        </w:rPr>
        <w:t>年</w:t>
      </w:r>
      <w:r>
        <w:rPr>
          <w:rFonts w:ascii="仿宋_GB2312" w:eastAsia="仿宋_GB2312" w:hAnsi="仿宋_GB2312" w:cs="仿宋_GB2312" w:hint="eastAsia"/>
          <w:color w:val="222222"/>
          <w:sz w:val="32"/>
          <w:szCs w:val="32"/>
        </w:rPr>
        <w:t>共</w:t>
      </w:r>
      <w:r w:rsidRPr="00C208CB">
        <w:rPr>
          <w:rFonts w:ascii="仿宋_GB2312" w:eastAsia="仿宋_GB2312" w:hAnsi="仿宋_GB2312" w:cs="仿宋_GB2312" w:hint="eastAsia"/>
          <w:color w:val="222222"/>
          <w:sz w:val="32"/>
          <w:szCs w:val="32"/>
        </w:rPr>
        <w:t>发布信息</w:t>
      </w:r>
      <w:r>
        <w:rPr>
          <w:rFonts w:ascii="仿宋_GB2312" w:eastAsia="仿宋_GB2312" w:hAnsi="仿宋_GB2312" w:cs="仿宋_GB2312"/>
          <w:color w:val="222222"/>
          <w:sz w:val="32"/>
          <w:szCs w:val="32"/>
        </w:rPr>
        <w:t>2372</w:t>
      </w:r>
      <w:r w:rsidRPr="00C208CB">
        <w:rPr>
          <w:rFonts w:ascii="仿宋_GB2312" w:eastAsia="仿宋_GB2312" w:hAnsi="仿宋_GB2312" w:cs="仿宋_GB2312" w:hint="eastAsia"/>
          <w:color w:val="222222"/>
          <w:sz w:val="32"/>
          <w:szCs w:val="32"/>
        </w:rPr>
        <w:t>条，</w:t>
      </w:r>
      <w:r>
        <w:rPr>
          <w:rFonts w:ascii="仿宋_GB2312" w:eastAsia="仿宋_GB2312" w:hAnsi="仿宋_GB2312" w:cs="仿宋_GB2312" w:hint="eastAsia"/>
          <w:color w:val="222222"/>
          <w:sz w:val="32"/>
          <w:szCs w:val="32"/>
        </w:rPr>
        <w:t>其中网站发布</w:t>
      </w:r>
      <w:r>
        <w:rPr>
          <w:rFonts w:ascii="仿宋_GB2312" w:eastAsia="仿宋_GB2312" w:hAnsi="仿宋_GB2312" w:cs="仿宋_GB2312"/>
          <w:color w:val="222222"/>
          <w:sz w:val="32"/>
          <w:szCs w:val="32"/>
        </w:rPr>
        <w:t>2002</w:t>
      </w:r>
      <w:r w:rsidRPr="00C208CB">
        <w:rPr>
          <w:rFonts w:ascii="仿宋_GB2312" w:eastAsia="仿宋_GB2312" w:hAnsi="仿宋_GB2312" w:cs="仿宋_GB2312" w:hint="eastAsia"/>
          <w:color w:val="222222"/>
          <w:sz w:val="32"/>
          <w:szCs w:val="32"/>
        </w:rPr>
        <w:t>条，</w:t>
      </w:r>
      <w:r>
        <w:rPr>
          <w:rFonts w:ascii="仿宋_GB2312" w:eastAsia="仿宋_GB2312" w:hAnsi="仿宋_GB2312" w:cs="仿宋_GB2312" w:hint="eastAsia"/>
          <w:color w:val="222222"/>
          <w:sz w:val="32"/>
          <w:szCs w:val="32"/>
        </w:rPr>
        <w:t>主动公开公文</w:t>
      </w:r>
      <w:r>
        <w:rPr>
          <w:rFonts w:ascii="仿宋_GB2312" w:eastAsia="仿宋_GB2312" w:hAnsi="仿宋_GB2312" w:cs="仿宋_GB2312"/>
          <w:color w:val="222222"/>
          <w:sz w:val="32"/>
          <w:szCs w:val="32"/>
        </w:rPr>
        <w:t>45</w:t>
      </w:r>
      <w:r>
        <w:rPr>
          <w:rFonts w:ascii="仿宋_GB2312" w:eastAsia="仿宋_GB2312" w:hAnsi="仿宋_GB2312" w:cs="仿宋_GB2312" w:hint="eastAsia"/>
          <w:color w:val="222222"/>
          <w:sz w:val="32"/>
          <w:szCs w:val="32"/>
        </w:rPr>
        <w:t>条，通过微信、微博、</w:t>
      </w:r>
      <w:r w:rsidRPr="00C208CB">
        <w:rPr>
          <w:rFonts w:ascii="仿宋_GB2312" w:eastAsia="仿宋_GB2312" w:hAnsi="仿宋_GB2312" w:cs="仿宋_GB2312" w:hint="eastAsia"/>
          <w:color w:val="222222"/>
          <w:sz w:val="32"/>
          <w:szCs w:val="32"/>
        </w:rPr>
        <w:t>报纸、电视、电台媒体发稿</w:t>
      </w:r>
      <w:r w:rsidRPr="00C208CB">
        <w:rPr>
          <w:rFonts w:ascii="仿宋_GB2312" w:eastAsia="仿宋_GB2312" w:hAnsi="仿宋_GB2312" w:cs="仿宋_GB2312"/>
          <w:color w:val="222222"/>
          <w:sz w:val="32"/>
          <w:szCs w:val="32"/>
        </w:rPr>
        <w:t>178</w:t>
      </w:r>
      <w:r w:rsidRPr="00C208CB">
        <w:rPr>
          <w:rFonts w:ascii="仿宋_GB2312" w:eastAsia="仿宋_GB2312" w:hAnsi="仿宋_GB2312" w:cs="仿宋_GB2312" w:hint="eastAsia"/>
          <w:color w:val="222222"/>
          <w:sz w:val="32"/>
          <w:szCs w:val="32"/>
        </w:rPr>
        <w:t>篇，网络发稿</w:t>
      </w:r>
      <w:r w:rsidRPr="00C208CB">
        <w:rPr>
          <w:rFonts w:ascii="仿宋_GB2312" w:eastAsia="仿宋_GB2312" w:hAnsi="仿宋_GB2312" w:cs="仿宋_GB2312"/>
          <w:color w:val="222222"/>
          <w:sz w:val="32"/>
          <w:szCs w:val="32"/>
        </w:rPr>
        <w:t>192</w:t>
      </w:r>
      <w:r w:rsidRPr="00C208CB">
        <w:rPr>
          <w:rFonts w:ascii="仿宋_GB2312" w:eastAsia="仿宋_GB2312" w:hAnsi="仿宋_GB2312" w:cs="仿宋_GB2312" w:hint="eastAsia"/>
          <w:color w:val="222222"/>
          <w:sz w:val="32"/>
          <w:szCs w:val="32"/>
        </w:rPr>
        <w:t>次。</w:t>
      </w:r>
    </w:p>
    <w:p w:rsidR="007550CC" w:rsidRDefault="007550CC" w:rsidP="00C208CB">
      <w:pPr>
        <w:pStyle w:val="NormalWeb"/>
        <w:spacing w:before="0" w:beforeAutospacing="0" w:after="0" w:afterAutospacing="0"/>
        <w:ind w:firstLine="645"/>
        <w:rPr>
          <w:rFonts w:ascii="仿宋_GB2312" w:eastAsia="仿宋_GB2312" w:hAnsi="仿宋_GB2312" w:cs="仿宋_GB2312"/>
          <w:color w:val="222222"/>
          <w:sz w:val="32"/>
          <w:szCs w:val="32"/>
        </w:rPr>
      </w:pPr>
      <w:r>
        <w:rPr>
          <w:noProof/>
        </w:rPr>
        <w:pict>
          <v:shape id="图片 9" o:spid="_x0000_i1029" type="#_x0000_t75" style="width:363pt;height:260.25pt;visibility:visible">
            <v:imagedata r:id="rId10" o:title=""/>
          </v:shape>
        </w:pict>
      </w:r>
    </w:p>
    <w:p w:rsidR="007550CC" w:rsidRDefault="007550CC" w:rsidP="00C208CB">
      <w:pPr>
        <w:pStyle w:val="NormalWeb"/>
        <w:spacing w:before="0" w:beforeAutospacing="0" w:after="0" w:afterAutospacing="0"/>
        <w:ind w:firstLine="645"/>
        <w:rPr>
          <w:rFonts w:ascii="仿宋_GB2312" w:eastAsia="仿宋_GB2312" w:hAnsi="仿宋_GB2312" w:cs="仿宋_GB2312"/>
          <w:color w:val="222222"/>
          <w:sz w:val="32"/>
          <w:szCs w:val="32"/>
        </w:rPr>
      </w:pPr>
      <w:r>
        <w:rPr>
          <w:rFonts w:ascii="仿宋_GB2312" w:eastAsia="仿宋_GB2312" w:hAnsi="仿宋_GB2312" w:cs="仿宋_GB2312" w:hint="eastAsia"/>
          <w:color w:val="222222"/>
          <w:sz w:val="32"/>
          <w:szCs w:val="32"/>
        </w:rPr>
        <w:t>管委门户网站综合服务平台添加了我区国有公司建设的物流综合服务平台，</w:t>
      </w:r>
      <w:r w:rsidRPr="00221400">
        <w:rPr>
          <w:rFonts w:ascii="仿宋_GB2312" w:eastAsia="仿宋_GB2312" w:hAnsi="仿宋_GB2312" w:cs="仿宋_GB2312" w:hint="eastAsia"/>
          <w:color w:val="222222"/>
          <w:sz w:val="32"/>
          <w:szCs w:val="32"/>
        </w:rPr>
        <w:t>平台打通</w:t>
      </w:r>
      <w:r>
        <w:rPr>
          <w:rFonts w:ascii="仿宋_GB2312" w:eastAsia="仿宋_GB2312" w:hAnsi="仿宋_GB2312" w:cs="仿宋_GB2312" w:hint="eastAsia"/>
          <w:color w:val="222222"/>
          <w:sz w:val="32"/>
          <w:szCs w:val="32"/>
        </w:rPr>
        <w:t>企业</w:t>
      </w:r>
      <w:r w:rsidRPr="00221400">
        <w:rPr>
          <w:rFonts w:ascii="仿宋_GB2312" w:eastAsia="仿宋_GB2312" w:hAnsi="仿宋_GB2312" w:cs="仿宋_GB2312" w:hint="eastAsia"/>
          <w:color w:val="222222"/>
          <w:sz w:val="32"/>
          <w:szCs w:val="32"/>
        </w:rPr>
        <w:t>与监管部门之间的信息化通道，实现数据的实时获取与传递，能够实现业务的全程监督与整体把控。</w:t>
      </w:r>
    </w:p>
    <w:p w:rsidR="007550CC" w:rsidRDefault="007550CC" w:rsidP="00C208CB">
      <w:pPr>
        <w:pStyle w:val="NormalWeb"/>
        <w:spacing w:before="0" w:beforeAutospacing="0" w:after="0" w:afterAutospacing="0"/>
        <w:ind w:firstLine="645"/>
        <w:rPr>
          <w:rFonts w:ascii="仿宋_GB2312" w:eastAsia="仿宋_GB2312" w:hAnsi="仿宋_GB2312" w:cs="仿宋_GB2312"/>
          <w:color w:val="222222"/>
          <w:sz w:val="32"/>
          <w:szCs w:val="32"/>
        </w:rPr>
      </w:pPr>
      <w:r>
        <w:rPr>
          <w:noProof/>
        </w:rPr>
        <w:pict>
          <v:shape id="图片 6" o:spid="_x0000_i1030" type="#_x0000_t75" style="width:374.25pt;height:192pt;visibility:visible">
            <v:imagedata r:id="rId11" o:title=""/>
          </v:shape>
        </w:pict>
      </w:r>
    </w:p>
    <w:p w:rsidR="007550CC" w:rsidRPr="00F82BA3" w:rsidRDefault="007550CC" w:rsidP="009F37CE">
      <w:pPr>
        <w:pStyle w:val="NormalWeb"/>
        <w:spacing w:before="0" w:beforeAutospacing="0" w:after="0" w:afterAutospacing="0"/>
        <w:ind w:firstLineChars="200" w:firstLine="31680"/>
        <w:rPr>
          <w:rFonts w:ascii="黑体" w:eastAsia="黑体" w:hAnsi="黑体" w:cs="仿宋_GB2312"/>
          <w:color w:val="222222"/>
          <w:sz w:val="32"/>
          <w:szCs w:val="32"/>
        </w:rPr>
      </w:pPr>
      <w:r w:rsidRPr="00F82BA3">
        <w:rPr>
          <w:rFonts w:ascii="黑体" w:eastAsia="黑体" w:hAnsi="黑体" w:cs="仿宋_GB2312" w:hint="eastAsia"/>
          <w:color w:val="222222"/>
          <w:sz w:val="32"/>
          <w:szCs w:val="32"/>
        </w:rPr>
        <w:t>六、依申请公开政府信息情况</w:t>
      </w:r>
    </w:p>
    <w:p w:rsidR="007550CC" w:rsidRDefault="007550CC" w:rsidP="009F37CE">
      <w:pPr>
        <w:pStyle w:val="NormalWeb"/>
        <w:spacing w:before="0" w:beforeAutospacing="0" w:after="0" w:afterAutospacing="0"/>
        <w:ind w:firstLineChars="200" w:firstLine="31680"/>
        <w:rPr>
          <w:rFonts w:ascii="仿宋_GB2312" w:eastAsia="仿宋_GB2312" w:hAnsi="仿宋_GB2312" w:cs="仿宋_GB2312"/>
          <w:color w:val="222222"/>
          <w:sz w:val="32"/>
          <w:szCs w:val="32"/>
        </w:rPr>
      </w:pPr>
      <w:r w:rsidRPr="00C208CB">
        <w:rPr>
          <w:rFonts w:ascii="仿宋_GB2312" w:eastAsia="仿宋_GB2312" w:hAnsi="仿宋_GB2312" w:cs="仿宋_GB2312" w:hint="eastAsia"/>
          <w:color w:val="222222"/>
          <w:sz w:val="32"/>
          <w:szCs w:val="32"/>
        </w:rPr>
        <w:t>修改了依申请公开政府告知书，注明了投诉渠道。</w:t>
      </w:r>
      <w:r>
        <w:rPr>
          <w:rFonts w:ascii="仿宋_GB2312" w:eastAsia="仿宋_GB2312" w:hAnsi="仿宋_GB2312" w:cs="仿宋_GB2312" w:hint="eastAsia"/>
          <w:color w:val="222222"/>
          <w:sz w:val="32"/>
          <w:szCs w:val="32"/>
        </w:rPr>
        <w:t>本年度共收到依申请公开申请</w:t>
      </w:r>
      <w:r>
        <w:rPr>
          <w:rFonts w:ascii="仿宋_GB2312" w:eastAsia="仿宋_GB2312" w:hAnsi="仿宋_GB2312" w:cs="仿宋_GB2312"/>
          <w:color w:val="222222"/>
          <w:sz w:val="32"/>
          <w:szCs w:val="32"/>
        </w:rPr>
        <w:t>20</w:t>
      </w:r>
      <w:r>
        <w:rPr>
          <w:rFonts w:ascii="仿宋_GB2312" w:eastAsia="仿宋_GB2312" w:hAnsi="仿宋_GB2312" w:cs="仿宋_GB2312" w:hint="eastAsia"/>
          <w:color w:val="222222"/>
          <w:sz w:val="32"/>
          <w:szCs w:val="32"/>
        </w:rPr>
        <w:t>条，按时回复</w:t>
      </w:r>
      <w:r>
        <w:rPr>
          <w:rFonts w:ascii="仿宋_GB2312" w:eastAsia="仿宋_GB2312" w:hAnsi="仿宋_GB2312" w:cs="仿宋_GB2312"/>
          <w:color w:val="222222"/>
          <w:sz w:val="32"/>
          <w:szCs w:val="32"/>
        </w:rPr>
        <w:t>20</w:t>
      </w:r>
      <w:r>
        <w:rPr>
          <w:rFonts w:ascii="仿宋_GB2312" w:eastAsia="仿宋_GB2312" w:hAnsi="仿宋_GB2312" w:cs="仿宋_GB2312" w:hint="eastAsia"/>
          <w:color w:val="222222"/>
          <w:sz w:val="32"/>
          <w:szCs w:val="32"/>
        </w:rPr>
        <w:t>条。</w:t>
      </w:r>
    </w:p>
    <w:p w:rsidR="007550CC" w:rsidRDefault="007550CC" w:rsidP="009F37CE">
      <w:pPr>
        <w:pStyle w:val="NormalWeb"/>
        <w:spacing w:before="0" w:beforeAutospacing="0" w:after="0" w:afterAutospacing="0"/>
        <w:ind w:firstLineChars="200" w:firstLine="31680"/>
        <w:rPr>
          <w:rFonts w:ascii="仿宋_GB2312" w:eastAsia="仿宋_GB2312" w:hAnsi="仿宋_GB2312" w:cs="仿宋_GB2312"/>
          <w:color w:val="222222"/>
          <w:sz w:val="32"/>
          <w:szCs w:val="32"/>
        </w:rPr>
      </w:pPr>
      <w:r>
        <w:rPr>
          <w:rFonts w:ascii="仿宋_GB2312" w:eastAsia="仿宋_GB2312" w:hAnsi="仿宋_GB2312" w:cs="仿宋_GB2312" w:hint="eastAsia"/>
          <w:color w:val="222222"/>
          <w:sz w:val="32"/>
          <w:szCs w:val="32"/>
        </w:rPr>
        <w:t>本年度未有政府信息公开收费情况。</w:t>
      </w:r>
    </w:p>
    <w:p w:rsidR="007550CC" w:rsidRDefault="007550CC" w:rsidP="009F37CE">
      <w:pPr>
        <w:pStyle w:val="NormalWeb"/>
        <w:spacing w:before="0" w:beforeAutospacing="0" w:after="0" w:afterAutospacing="0"/>
        <w:ind w:firstLineChars="200" w:firstLine="31680"/>
        <w:rPr>
          <w:rFonts w:ascii="黑体" w:eastAsia="黑体" w:hAnsi="黑体" w:cs="仿宋_GB2312"/>
          <w:color w:val="222222"/>
          <w:sz w:val="32"/>
          <w:szCs w:val="32"/>
        </w:rPr>
      </w:pPr>
      <w:r w:rsidRPr="00F82BA3">
        <w:rPr>
          <w:rFonts w:ascii="黑体" w:eastAsia="黑体" w:hAnsi="黑体" w:cs="仿宋_GB2312" w:hint="eastAsia"/>
          <w:color w:val="222222"/>
          <w:sz w:val="32"/>
          <w:szCs w:val="32"/>
        </w:rPr>
        <w:t>七、举报、行政复议和行政诉讼情况</w:t>
      </w:r>
    </w:p>
    <w:p w:rsidR="007550CC" w:rsidRPr="00F82BA3" w:rsidRDefault="007550CC" w:rsidP="009F37CE">
      <w:pPr>
        <w:pStyle w:val="NormalWeb"/>
        <w:spacing w:before="0" w:beforeAutospacing="0" w:after="0" w:afterAutospacing="0"/>
        <w:ind w:firstLineChars="200" w:firstLine="31680"/>
        <w:rPr>
          <w:rFonts w:ascii="黑体" w:eastAsia="黑体" w:hAnsi="黑体" w:cs="仿宋_GB2312"/>
          <w:color w:val="222222"/>
          <w:sz w:val="32"/>
          <w:szCs w:val="32"/>
        </w:rPr>
      </w:pPr>
      <w:r>
        <w:rPr>
          <w:rFonts w:ascii="仿宋_GB2312" w:eastAsia="仿宋_GB2312" w:hAnsi="仿宋_GB2312" w:cs="仿宋_GB2312" w:hint="eastAsia"/>
          <w:color w:val="222222"/>
          <w:sz w:val="32"/>
          <w:szCs w:val="32"/>
        </w:rPr>
        <w:t>本年度未收到政务公开工作的举报及相关行政复议和行政诉讼。</w:t>
      </w:r>
    </w:p>
    <w:p w:rsidR="007550CC" w:rsidRPr="00F82BA3" w:rsidRDefault="007550CC" w:rsidP="009F37CE">
      <w:pPr>
        <w:pStyle w:val="NormalWeb"/>
        <w:spacing w:before="0" w:beforeAutospacing="0" w:after="0" w:afterAutospacing="0"/>
        <w:ind w:firstLineChars="200" w:firstLine="31680"/>
        <w:rPr>
          <w:rFonts w:ascii="黑体" w:eastAsia="黑体" w:hAnsi="黑体" w:cs="仿宋_GB2312"/>
          <w:color w:val="222222"/>
          <w:sz w:val="32"/>
          <w:szCs w:val="32"/>
        </w:rPr>
      </w:pPr>
      <w:r w:rsidRPr="00F82BA3">
        <w:rPr>
          <w:rFonts w:ascii="黑体" w:eastAsia="黑体" w:hAnsi="黑体" w:cs="仿宋_GB2312" w:hint="eastAsia"/>
          <w:color w:val="222222"/>
          <w:sz w:val="32"/>
          <w:szCs w:val="32"/>
        </w:rPr>
        <w:t>八、保密审查及监督检查情况</w:t>
      </w:r>
    </w:p>
    <w:p w:rsidR="007550CC" w:rsidRDefault="007550CC" w:rsidP="00F82BA3">
      <w:pPr>
        <w:pStyle w:val="NormalWeb"/>
        <w:spacing w:before="0" w:beforeAutospacing="0" w:after="0" w:afterAutospacing="0"/>
        <w:ind w:firstLine="645"/>
        <w:rPr>
          <w:rFonts w:ascii="仿宋_GB2312" w:eastAsia="仿宋_GB2312" w:hAnsi="仿宋_GB2312" w:cs="仿宋_GB2312"/>
          <w:color w:val="222222"/>
          <w:sz w:val="32"/>
          <w:szCs w:val="32"/>
        </w:rPr>
      </w:pPr>
      <w:r>
        <w:rPr>
          <w:rFonts w:ascii="仿宋_GB2312" w:eastAsia="仿宋_GB2312" w:hAnsi="仿宋_GB2312" w:cs="仿宋_GB2312"/>
          <w:color w:val="222222"/>
          <w:sz w:val="32"/>
          <w:szCs w:val="32"/>
        </w:rPr>
        <w:t>2018</w:t>
      </w:r>
      <w:r>
        <w:rPr>
          <w:rFonts w:ascii="仿宋_GB2312" w:eastAsia="仿宋_GB2312" w:hAnsi="仿宋_GB2312" w:cs="仿宋_GB2312" w:hint="eastAsia"/>
          <w:color w:val="222222"/>
          <w:sz w:val="32"/>
          <w:szCs w:val="32"/>
        </w:rPr>
        <w:t>年公文制发依旧严格规范化、制度化，信息发布先审查后公开，由发文单位、保密办、法制办、工委管委办公室、管委分管领导层层审核，确保政府信息全面及时准确合法。</w:t>
      </w:r>
    </w:p>
    <w:p w:rsidR="007550CC" w:rsidRPr="00F82BA3" w:rsidRDefault="007550CC" w:rsidP="00F82BA3">
      <w:pPr>
        <w:pStyle w:val="NormalWeb"/>
        <w:spacing w:before="0" w:beforeAutospacing="0" w:after="0" w:afterAutospacing="0"/>
        <w:ind w:firstLine="645"/>
        <w:rPr>
          <w:rFonts w:ascii="黑体" w:eastAsia="黑体" w:hAnsi="黑体" w:cs="仿宋_GB2312"/>
          <w:color w:val="222222"/>
          <w:sz w:val="32"/>
          <w:szCs w:val="32"/>
        </w:rPr>
      </w:pPr>
      <w:r w:rsidRPr="00F82BA3">
        <w:rPr>
          <w:rFonts w:ascii="黑体" w:eastAsia="黑体" w:hAnsi="黑体" w:cs="仿宋_GB2312" w:hint="eastAsia"/>
          <w:color w:val="222222"/>
          <w:sz w:val="32"/>
          <w:szCs w:val="32"/>
        </w:rPr>
        <w:t>九、工作存在的主要问题和改进情况</w:t>
      </w:r>
    </w:p>
    <w:p w:rsidR="007550CC" w:rsidRDefault="007550CC" w:rsidP="00B466D4">
      <w:pPr>
        <w:pStyle w:val="NormalWeb"/>
        <w:spacing w:before="0" w:beforeAutospacing="0" w:after="0" w:afterAutospacing="0"/>
        <w:ind w:firstLine="645"/>
        <w:rPr>
          <w:rFonts w:ascii="仿宋_GB2312" w:eastAsia="仿宋_GB2312" w:hAnsi="仿宋_GB2312" w:cs="仿宋_GB2312"/>
          <w:color w:val="222222"/>
          <w:sz w:val="32"/>
          <w:szCs w:val="32"/>
        </w:rPr>
      </w:pPr>
      <w:r>
        <w:rPr>
          <w:rFonts w:ascii="仿宋_GB2312" w:eastAsia="仿宋_GB2312" w:hAnsi="仿宋_GB2312" w:cs="仿宋_GB2312" w:hint="eastAsia"/>
          <w:color w:val="222222"/>
          <w:sz w:val="32"/>
          <w:szCs w:val="32"/>
        </w:rPr>
        <w:t>政务公开的主动意识还不够深入，需要在日常加强机关人员对法律法规的学习，加强政务公开制度和案例的学习、培训，做到依法、依规履职，不断提高信息公开工作水平。</w:t>
      </w:r>
    </w:p>
    <w:p w:rsidR="007550CC" w:rsidRPr="00404C8B" w:rsidRDefault="007550CC">
      <w:pPr>
        <w:pStyle w:val="NormalWeb"/>
        <w:spacing w:before="0" w:beforeAutospacing="0" w:after="0" w:afterAutospacing="0"/>
        <w:ind w:firstLine="645"/>
        <w:rPr>
          <w:rFonts w:ascii="黑体" w:eastAsia="黑体" w:hAnsi="黑体" w:cs="仿宋_GB2312"/>
          <w:color w:val="222222"/>
          <w:sz w:val="32"/>
          <w:szCs w:val="32"/>
        </w:rPr>
      </w:pPr>
      <w:r w:rsidRPr="00404C8B">
        <w:rPr>
          <w:rFonts w:ascii="黑体" w:eastAsia="黑体" w:hAnsi="黑体" w:cs="仿宋_GB2312" w:hint="eastAsia"/>
          <w:color w:val="222222"/>
          <w:sz w:val="32"/>
          <w:szCs w:val="32"/>
        </w:rPr>
        <w:t>十、附表</w:t>
      </w:r>
    </w:p>
    <w:p w:rsidR="007550CC" w:rsidRDefault="007550CC" w:rsidP="00404C8B">
      <w:pPr>
        <w:pStyle w:val="NormalWeb"/>
        <w:spacing w:before="0" w:beforeAutospacing="0" w:after="0" w:afterAutospacing="0"/>
        <w:ind w:firstLine="645"/>
        <w:rPr>
          <w:rFonts w:ascii="仿宋_GB2312" w:eastAsia="仿宋_GB2312" w:hAnsi="仿宋_GB2312" w:cs="仿宋_GB2312"/>
          <w:color w:val="222222"/>
          <w:sz w:val="32"/>
          <w:szCs w:val="32"/>
        </w:rPr>
      </w:pPr>
      <w:r>
        <w:rPr>
          <w:rFonts w:ascii="仿宋_GB2312" w:eastAsia="仿宋_GB2312" w:hAnsi="仿宋_GB2312" w:cs="仿宋_GB2312"/>
          <w:color w:val="222222"/>
          <w:sz w:val="32"/>
          <w:szCs w:val="32"/>
        </w:rPr>
        <w:t>2018</w:t>
      </w:r>
      <w:r>
        <w:rPr>
          <w:rFonts w:ascii="仿宋_GB2312" w:eastAsia="仿宋_GB2312" w:hAnsi="仿宋_GB2312" w:cs="仿宋_GB2312" w:hint="eastAsia"/>
          <w:color w:val="222222"/>
          <w:sz w:val="32"/>
          <w:szCs w:val="32"/>
        </w:rPr>
        <w:t>年度政府信息公开工作情况统计表</w:t>
      </w:r>
    </w:p>
    <w:p w:rsidR="007550CC" w:rsidRDefault="007550CC" w:rsidP="00404C8B">
      <w:pPr>
        <w:pStyle w:val="NormalWeb"/>
        <w:spacing w:before="0" w:beforeAutospacing="0" w:after="0" w:afterAutospacing="0"/>
        <w:ind w:firstLine="645"/>
        <w:rPr>
          <w:rFonts w:ascii="仿宋_GB2312" w:eastAsia="仿宋_GB2312" w:hAnsi="仿宋_GB2312" w:cs="仿宋_GB2312"/>
          <w:color w:val="222222"/>
          <w:sz w:val="32"/>
          <w:szCs w:val="32"/>
        </w:rPr>
      </w:pPr>
    </w:p>
    <w:p w:rsidR="007550CC" w:rsidRDefault="007550CC" w:rsidP="00404C8B">
      <w:pPr>
        <w:pStyle w:val="NormalWeb"/>
        <w:spacing w:before="0" w:beforeAutospacing="0" w:after="0" w:afterAutospacing="0"/>
        <w:ind w:firstLine="645"/>
        <w:rPr>
          <w:rFonts w:ascii="仿宋_GB2312" w:eastAsia="仿宋_GB2312" w:hAnsi="仿宋_GB2312" w:cs="仿宋_GB2312"/>
          <w:color w:val="222222"/>
          <w:sz w:val="32"/>
          <w:szCs w:val="32"/>
        </w:rPr>
      </w:pPr>
    </w:p>
    <w:p w:rsidR="007550CC" w:rsidRDefault="007550CC" w:rsidP="00404C8B">
      <w:pPr>
        <w:pStyle w:val="NormalWeb"/>
        <w:spacing w:before="0" w:beforeAutospacing="0" w:after="0" w:afterAutospacing="0"/>
        <w:ind w:firstLine="645"/>
        <w:rPr>
          <w:color w:val="333333"/>
        </w:rPr>
      </w:pPr>
    </w:p>
    <w:p w:rsidR="007550CC" w:rsidRDefault="007550CC">
      <w:pPr>
        <w:pStyle w:val="NormalWeb"/>
        <w:spacing w:before="0" w:beforeAutospacing="0" w:after="0" w:afterAutospacing="0"/>
        <w:jc w:val="center"/>
        <w:rPr>
          <w:rFonts w:ascii="仿宋_GB2312" w:eastAsia="仿宋_GB2312" w:hAnsi="仿宋_GB2312" w:cs="仿宋_GB2312"/>
          <w:color w:val="333333"/>
          <w:sz w:val="32"/>
          <w:szCs w:val="32"/>
        </w:rPr>
      </w:pPr>
      <w:r>
        <w:rPr>
          <w:rFonts w:ascii="仿宋_GB2312" w:eastAsia="仿宋_GB2312" w:hAnsi="仿宋_GB2312" w:cs="仿宋_GB2312"/>
          <w:color w:val="333333"/>
          <w:sz w:val="32"/>
          <w:szCs w:val="32"/>
        </w:rPr>
        <w:t xml:space="preserve">          </w:t>
      </w:r>
      <w:r>
        <w:rPr>
          <w:rFonts w:ascii="仿宋_GB2312" w:eastAsia="仿宋_GB2312" w:hAnsi="仿宋_GB2312" w:cs="仿宋_GB2312" w:hint="eastAsia"/>
          <w:color w:val="333333"/>
          <w:sz w:val="32"/>
          <w:szCs w:val="32"/>
        </w:rPr>
        <w:t>青岛前湾保税港区管理委员会</w:t>
      </w:r>
    </w:p>
    <w:p w:rsidR="007550CC" w:rsidRDefault="007550CC">
      <w:pPr>
        <w:pStyle w:val="NormalWeb"/>
        <w:spacing w:before="0" w:beforeAutospacing="0" w:after="0" w:afterAutospacing="0"/>
        <w:ind w:right="720"/>
        <w:jc w:val="center"/>
        <w:rPr>
          <w:rFonts w:ascii="仿宋_GB2312" w:eastAsia="仿宋_GB2312" w:hAnsi="仿宋_GB2312" w:cs="仿宋_GB2312"/>
          <w:color w:val="333333"/>
          <w:sz w:val="32"/>
          <w:szCs w:val="32"/>
        </w:rPr>
      </w:pPr>
      <w:r>
        <w:rPr>
          <w:rFonts w:ascii="仿宋_GB2312" w:eastAsia="仿宋_GB2312" w:hAnsi="仿宋_GB2312" w:cs="仿宋_GB2312"/>
          <w:color w:val="333333"/>
          <w:sz w:val="32"/>
          <w:szCs w:val="32"/>
        </w:rPr>
        <w:t xml:space="preserve">              2018</w:t>
      </w:r>
      <w:r>
        <w:rPr>
          <w:rFonts w:ascii="仿宋_GB2312" w:eastAsia="仿宋_GB2312" w:hAnsi="仿宋_GB2312" w:cs="仿宋_GB2312" w:hint="eastAsia"/>
          <w:color w:val="333333"/>
          <w:sz w:val="32"/>
          <w:szCs w:val="32"/>
        </w:rPr>
        <w:t>年</w:t>
      </w:r>
      <w:r>
        <w:rPr>
          <w:rFonts w:ascii="仿宋_GB2312" w:eastAsia="仿宋_GB2312" w:hAnsi="仿宋_GB2312" w:cs="仿宋_GB2312"/>
          <w:color w:val="333333"/>
          <w:sz w:val="32"/>
          <w:szCs w:val="32"/>
        </w:rPr>
        <w:t>1</w:t>
      </w:r>
      <w:r>
        <w:rPr>
          <w:rFonts w:ascii="仿宋_GB2312" w:eastAsia="仿宋_GB2312" w:hAnsi="仿宋_GB2312" w:cs="仿宋_GB2312" w:hint="eastAsia"/>
          <w:color w:val="333333"/>
          <w:sz w:val="32"/>
          <w:szCs w:val="32"/>
        </w:rPr>
        <w:t>月</w:t>
      </w:r>
      <w:r>
        <w:rPr>
          <w:rFonts w:ascii="仿宋_GB2312" w:eastAsia="仿宋_GB2312" w:hAnsi="仿宋_GB2312" w:cs="仿宋_GB2312"/>
          <w:color w:val="333333"/>
          <w:sz w:val="32"/>
          <w:szCs w:val="32"/>
        </w:rPr>
        <w:t>16</w:t>
      </w:r>
      <w:r>
        <w:rPr>
          <w:rFonts w:ascii="仿宋_GB2312" w:eastAsia="仿宋_GB2312" w:hAnsi="仿宋_GB2312" w:cs="仿宋_GB2312" w:hint="eastAsia"/>
          <w:color w:val="333333"/>
          <w:sz w:val="32"/>
          <w:szCs w:val="32"/>
        </w:rPr>
        <w:t>日</w:t>
      </w:r>
    </w:p>
    <w:p w:rsidR="007550CC" w:rsidRDefault="007550CC">
      <w:pPr>
        <w:pStyle w:val="NormalWeb"/>
        <w:spacing w:before="0" w:beforeAutospacing="0" w:after="0" w:afterAutospacing="0"/>
        <w:ind w:right="720"/>
        <w:jc w:val="center"/>
        <w:rPr>
          <w:rFonts w:ascii="仿宋_GB2312" w:eastAsia="仿宋_GB2312" w:hAnsi="仿宋_GB2312" w:cs="仿宋_GB2312"/>
          <w:color w:val="333333"/>
          <w:sz w:val="32"/>
          <w:szCs w:val="32"/>
        </w:rPr>
      </w:pPr>
    </w:p>
    <w:p w:rsidR="007550CC" w:rsidRDefault="007550CC">
      <w:pPr>
        <w:pStyle w:val="NormalWeb"/>
        <w:spacing w:before="0" w:beforeAutospacing="0" w:after="0" w:afterAutospacing="0"/>
        <w:ind w:right="720"/>
        <w:jc w:val="center"/>
        <w:rPr>
          <w:rFonts w:ascii="仿宋_GB2312" w:eastAsia="仿宋_GB2312" w:hAnsi="仿宋_GB2312" w:cs="仿宋_GB2312"/>
          <w:color w:val="333333"/>
          <w:sz w:val="32"/>
          <w:szCs w:val="32"/>
        </w:rPr>
      </w:pPr>
    </w:p>
    <w:p w:rsidR="007550CC" w:rsidRDefault="007550CC">
      <w:pPr>
        <w:pStyle w:val="NormalWeb"/>
        <w:spacing w:before="0" w:beforeAutospacing="0" w:after="0" w:afterAutospacing="0"/>
        <w:ind w:right="720"/>
        <w:jc w:val="center"/>
        <w:rPr>
          <w:rFonts w:ascii="仿宋_GB2312" w:eastAsia="仿宋_GB2312" w:hAnsi="仿宋_GB2312" w:cs="仿宋_GB2312"/>
          <w:color w:val="333333"/>
          <w:sz w:val="32"/>
          <w:szCs w:val="32"/>
        </w:rPr>
      </w:pPr>
    </w:p>
    <w:p w:rsidR="007550CC" w:rsidRDefault="007550CC">
      <w:pPr>
        <w:pStyle w:val="NormalWeb"/>
        <w:spacing w:before="0" w:beforeAutospacing="0" w:after="0" w:afterAutospacing="0"/>
        <w:ind w:right="720"/>
        <w:jc w:val="center"/>
        <w:rPr>
          <w:rFonts w:ascii="仿宋_GB2312" w:eastAsia="仿宋_GB2312" w:hAnsi="仿宋_GB2312" w:cs="仿宋_GB2312"/>
          <w:color w:val="333333"/>
          <w:sz w:val="32"/>
          <w:szCs w:val="32"/>
        </w:rPr>
      </w:pPr>
    </w:p>
    <w:p w:rsidR="007550CC" w:rsidRDefault="007550CC">
      <w:pPr>
        <w:pStyle w:val="NormalWeb"/>
        <w:spacing w:before="0" w:beforeAutospacing="0" w:after="0" w:afterAutospacing="0"/>
        <w:ind w:right="720"/>
        <w:jc w:val="center"/>
        <w:rPr>
          <w:rFonts w:ascii="仿宋_GB2312" w:eastAsia="仿宋_GB2312" w:hAnsi="仿宋_GB2312" w:cs="仿宋_GB2312"/>
          <w:color w:val="333333"/>
          <w:sz w:val="32"/>
          <w:szCs w:val="32"/>
        </w:rPr>
      </w:pPr>
    </w:p>
    <w:p w:rsidR="007550CC" w:rsidRDefault="007550CC">
      <w:pPr>
        <w:pStyle w:val="NormalWeb"/>
        <w:spacing w:before="0" w:beforeAutospacing="0" w:after="0" w:afterAutospacing="0"/>
        <w:ind w:right="720"/>
        <w:jc w:val="center"/>
        <w:rPr>
          <w:rFonts w:ascii="仿宋_GB2312" w:eastAsia="仿宋_GB2312" w:hAnsi="仿宋_GB2312" w:cs="仿宋_GB2312"/>
          <w:color w:val="333333"/>
          <w:sz w:val="32"/>
          <w:szCs w:val="32"/>
        </w:rPr>
      </w:pPr>
    </w:p>
    <w:p w:rsidR="007550CC" w:rsidRDefault="007550CC" w:rsidP="00A6636A">
      <w:pPr>
        <w:pStyle w:val="NormalWeb"/>
        <w:spacing w:before="0" w:beforeAutospacing="0" w:after="0" w:afterAutospacing="0"/>
        <w:ind w:right="720"/>
        <w:rPr>
          <w:rFonts w:ascii="仿宋_GB2312" w:eastAsia="仿宋_GB2312" w:hAnsi="仿宋_GB2312" w:cs="仿宋_GB2312"/>
          <w:color w:val="333333"/>
          <w:sz w:val="32"/>
          <w:szCs w:val="32"/>
        </w:rPr>
      </w:pPr>
    </w:p>
    <w:p w:rsidR="007550CC" w:rsidRPr="009F37CE" w:rsidRDefault="007550CC" w:rsidP="009F37CE">
      <w:pPr>
        <w:rPr>
          <w:rFonts w:ascii="方正小标宋_GBK" w:eastAsia="方正小标宋_GBK" w:hAnsi="宋体" w:cs="方正小标宋_GBK"/>
          <w:b/>
          <w:sz w:val="32"/>
          <w:szCs w:val="32"/>
        </w:rPr>
      </w:pPr>
      <w:r w:rsidRPr="009F37CE">
        <w:rPr>
          <w:rFonts w:ascii="方正小标宋_GBK" w:eastAsia="方正小标宋_GBK" w:hAnsi="宋体" w:cs="方正小标宋_GBK" w:hint="eastAsia"/>
          <w:b/>
          <w:sz w:val="32"/>
          <w:szCs w:val="32"/>
        </w:rPr>
        <w:t>附表</w:t>
      </w:r>
    </w:p>
    <w:p w:rsidR="007550CC" w:rsidRDefault="007550CC" w:rsidP="009F37CE">
      <w:pPr>
        <w:rPr>
          <w:rFonts w:ascii="方正小标宋_GBK" w:eastAsia="方正小标宋_GBK" w:hAnsi="宋体" w:cs="方正小标宋_GBK"/>
          <w:sz w:val="44"/>
          <w:szCs w:val="44"/>
        </w:rPr>
      </w:pPr>
      <w:r>
        <w:rPr>
          <w:rFonts w:ascii="方正小标宋_GBK" w:eastAsia="方正小标宋_GBK" w:hAnsi="宋体" w:cs="方正小标宋_GBK"/>
          <w:sz w:val="44"/>
          <w:szCs w:val="44"/>
        </w:rPr>
        <w:t>2018</w:t>
      </w:r>
      <w:r>
        <w:rPr>
          <w:rFonts w:ascii="方正小标宋_GBK" w:eastAsia="方正小标宋_GBK" w:hAnsi="宋体" w:cs="方正小标宋_GBK" w:hint="eastAsia"/>
          <w:sz w:val="44"/>
          <w:szCs w:val="44"/>
        </w:rPr>
        <w:t>年度政府信息公开工作情况统计表</w:t>
      </w:r>
    </w:p>
    <w:p w:rsidR="007550CC" w:rsidRDefault="007550CC" w:rsidP="009F37CE">
      <w:pPr>
        <w:jc w:val="center"/>
        <w:rPr>
          <w:rFonts w:ascii="宋体" w:cs="宋体"/>
          <w:sz w:val="24"/>
        </w:rPr>
      </w:pPr>
      <w:r>
        <w:rPr>
          <w:rFonts w:ascii="宋体" w:hAnsi="宋体" w:cs="宋体" w:hint="eastAsia"/>
          <w:sz w:val="24"/>
        </w:rPr>
        <w:t>填报单位</w:t>
      </w:r>
      <w:r>
        <w:rPr>
          <w:rFonts w:ascii="宋体" w:hAnsi="宋体" w:cs="宋体"/>
          <w:sz w:val="24"/>
        </w:rPr>
        <w:t>:</w:t>
      </w:r>
      <w:r>
        <w:rPr>
          <w:rFonts w:ascii="宋体" w:hAnsi="宋体" w:cs="宋体" w:hint="eastAsia"/>
          <w:sz w:val="24"/>
        </w:rPr>
        <w:t xml:space="preserve">青岛前湾保税港区管委　　　</w:t>
      </w:r>
      <w:r>
        <w:rPr>
          <w:rFonts w:ascii="宋体" w:hAnsi="宋体" w:cs="宋体"/>
          <w:sz w:val="24"/>
        </w:rPr>
        <w:t xml:space="preserve">                </w:t>
      </w:r>
      <w:r>
        <w:rPr>
          <w:rFonts w:ascii="宋体" w:hAnsi="宋体" w:cs="宋体" w:hint="eastAsia"/>
          <w:sz w:val="24"/>
        </w:rPr>
        <w:t>填报日期：</w:t>
      </w:r>
      <w:r>
        <w:rPr>
          <w:rFonts w:ascii="宋体" w:hAnsi="宋体" w:cs="宋体"/>
          <w:sz w:val="24"/>
        </w:rPr>
        <w:t>2019.1.16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29"/>
        <w:gridCol w:w="709"/>
        <w:gridCol w:w="1184"/>
      </w:tblGrid>
      <w:tr w:rsidR="007550CC" w:rsidRPr="005A798C" w:rsidTr="00603D31">
        <w:trPr>
          <w:jc w:val="center"/>
        </w:trPr>
        <w:tc>
          <w:tcPr>
            <w:tcW w:w="6629" w:type="dxa"/>
            <w:vAlign w:val="center"/>
          </w:tcPr>
          <w:p w:rsidR="007550CC" w:rsidRDefault="007550CC" w:rsidP="00603D31">
            <w:pPr>
              <w:jc w:val="center"/>
              <w:rPr>
                <w:rFonts w:ascii="黑体" w:eastAsia="黑体" w:hAnsi="宋体" w:cs="黑体"/>
                <w:szCs w:val="21"/>
              </w:rPr>
            </w:pPr>
            <w:r>
              <w:rPr>
                <w:rFonts w:ascii="黑体" w:eastAsia="黑体" w:hAnsi="宋体" w:cs="黑体" w:hint="eastAsia"/>
                <w:szCs w:val="21"/>
              </w:rPr>
              <w:t>统</w:t>
            </w:r>
            <w:r>
              <w:rPr>
                <w:rFonts w:ascii="黑体" w:eastAsia="黑体" w:hAnsi="宋体" w:cs="黑体"/>
                <w:szCs w:val="21"/>
              </w:rPr>
              <w:t xml:space="preserve"> </w:t>
            </w:r>
            <w:r>
              <w:rPr>
                <w:rFonts w:ascii="黑体" w:eastAsia="黑体" w:hAnsi="宋体" w:cs="黑体" w:hint="eastAsia"/>
                <w:szCs w:val="21"/>
              </w:rPr>
              <w:t>计</w:t>
            </w:r>
            <w:r>
              <w:rPr>
                <w:rFonts w:ascii="黑体" w:eastAsia="黑体" w:hAnsi="宋体" w:cs="黑体"/>
                <w:szCs w:val="21"/>
              </w:rPr>
              <w:t xml:space="preserve"> </w:t>
            </w:r>
            <w:r>
              <w:rPr>
                <w:rFonts w:ascii="黑体" w:eastAsia="黑体" w:hAnsi="宋体" w:cs="黑体" w:hint="eastAsia"/>
                <w:szCs w:val="21"/>
              </w:rPr>
              <w:t>指</w:t>
            </w:r>
            <w:r>
              <w:rPr>
                <w:rFonts w:ascii="黑体" w:eastAsia="黑体" w:hAnsi="宋体" w:cs="黑体"/>
                <w:szCs w:val="21"/>
              </w:rPr>
              <w:t xml:space="preserve"> </w:t>
            </w:r>
            <w:r>
              <w:rPr>
                <w:rFonts w:ascii="黑体" w:eastAsia="黑体" w:hAnsi="宋体" w:cs="黑体" w:hint="eastAsia"/>
                <w:szCs w:val="21"/>
              </w:rPr>
              <w:t>标</w:t>
            </w:r>
          </w:p>
        </w:tc>
        <w:tc>
          <w:tcPr>
            <w:tcW w:w="709" w:type="dxa"/>
            <w:vAlign w:val="center"/>
          </w:tcPr>
          <w:p w:rsidR="007550CC" w:rsidRDefault="007550CC" w:rsidP="00603D31">
            <w:pPr>
              <w:jc w:val="center"/>
              <w:rPr>
                <w:rFonts w:ascii="黑体" w:eastAsia="黑体" w:hAnsi="宋体" w:cs="黑体"/>
                <w:szCs w:val="21"/>
              </w:rPr>
            </w:pPr>
            <w:r>
              <w:rPr>
                <w:rFonts w:ascii="黑体" w:eastAsia="黑体" w:hAnsi="宋体" w:cs="黑体" w:hint="eastAsia"/>
                <w:szCs w:val="21"/>
              </w:rPr>
              <w:t>单位</w:t>
            </w:r>
          </w:p>
        </w:tc>
        <w:tc>
          <w:tcPr>
            <w:tcW w:w="1184" w:type="dxa"/>
            <w:vAlign w:val="center"/>
          </w:tcPr>
          <w:p w:rsidR="007550CC" w:rsidRDefault="007550CC" w:rsidP="00603D31">
            <w:pPr>
              <w:jc w:val="center"/>
              <w:rPr>
                <w:rFonts w:ascii="黑体" w:eastAsia="黑体" w:hAnsi="宋体" w:cs="黑体"/>
                <w:szCs w:val="21"/>
              </w:rPr>
            </w:pPr>
            <w:r>
              <w:rPr>
                <w:rFonts w:ascii="黑体" w:eastAsia="黑体" w:hAnsi="宋体" w:cs="黑体" w:hint="eastAsia"/>
                <w:szCs w:val="21"/>
              </w:rPr>
              <w:t>统计数</w:t>
            </w:r>
          </w:p>
        </w:tc>
      </w:tr>
      <w:tr w:rsidR="007550CC" w:rsidRPr="005A798C" w:rsidTr="00603D31">
        <w:trPr>
          <w:jc w:val="center"/>
        </w:trPr>
        <w:tc>
          <w:tcPr>
            <w:tcW w:w="6629" w:type="dxa"/>
            <w:vAlign w:val="center"/>
          </w:tcPr>
          <w:p w:rsidR="007550CC" w:rsidRDefault="007550CC" w:rsidP="00603D31">
            <w:pPr>
              <w:rPr>
                <w:rFonts w:ascii="黑体" w:eastAsia="黑体" w:hAnsi="宋体" w:cs="黑体"/>
                <w:szCs w:val="21"/>
              </w:rPr>
            </w:pPr>
            <w:r>
              <w:rPr>
                <w:rFonts w:ascii="黑体" w:eastAsia="黑体" w:hAnsi="宋体" w:cs="黑体" w:hint="eastAsia"/>
                <w:szCs w:val="21"/>
              </w:rPr>
              <w:t>一、主动公开情况</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w:t>
            </w:r>
          </w:p>
        </w:tc>
        <w:tc>
          <w:tcPr>
            <w:tcW w:w="1184" w:type="dxa"/>
            <w:vAlign w:val="center"/>
          </w:tcPr>
          <w:p w:rsidR="007550CC" w:rsidRDefault="007550CC" w:rsidP="00603D31">
            <w:pPr>
              <w:jc w:val="center"/>
              <w:rPr>
                <w:rFonts w:ascii="仿宋_GB2312" w:eastAsia="仿宋_GB2312" w:hAnsi="宋体" w:cs="仿宋_GB2312"/>
                <w:szCs w:val="21"/>
              </w:rPr>
            </w:pP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（一）主动公开政府信息数（不同渠道和方式公开相同信息计１条）</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2372</w:t>
            </w:r>
          </w:p>
        </w:tc>
      </w:tr>
      <w:tr w:rsidR="007550CC" w:rsidRPr="005A798C" w:rsidTr="00603D31">
        <w:trPr>
          <w:jc w:val="center"/>
        </w:trPr>
        <w:tc>
          <w:tcPr>
            <w:tcW w:w="6629" w:type="dxa"/>
            <w:vAlign w:val="center"/>
          </w:tcPr>
          <w:p w:rsidR="007550CC" w:rsidRDefault="007550CC" w:rsidP="00603D31">
            <w:pPr>
              <w:rPr>
                <w:rFonts w:ascii="仿宋_GB2312" w:eastAsia="仿宋_GB2312" w:hAnsi="宋体" w:cs="仿宋_GB2312"/>
                <w:szCs w:val="21"/>
              </w:rPr>
            </w:pPr>
            <w:r>
              <w:rPr>
                <w:rFonts w:ascii="仿宋_GB2312" w:hAnsi="宋体" w:cs="宋体" w:hint="eastAsia"/>
                <w:szCs w:val="21"/>
              </w:rPr>
              <w:t xml:space="preserve">　　　其中：主动公开规范性文件数（专指有规范性文件登记号的）</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603D31">
            <w:pPr>
              <w:rPr>
                <w:rFonts w:ascii="仿宋_GB2312" w:eastAsia="仿宋_GB2312" w:hAnsi="宋体" w:cs="仿宋_GB2312"/>
                <w:szCs w:val="21"/>
              </w:rPr>
            </w:pPr>
            <w:r>
              <w:rPr>
                <w:rFonts w:ascii="仿宋_GB2312" w:hAnsi="宋体" w:cs="宋体" w:hint="eastAsia"/>
                <w:szCs w:val="21"/>
              </w:rPr>
              <w:t xml:space="preserve">　　　　　　制发规范性文件总数（专指有规范性文件登记号的）</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（二）通过不同渠道和方式公开政府信息的情况</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w:t>
            </w:r>
          </w:p>
        </w:tc>
        <w:tc>
          <w:tcPr>
            <w:tcW w:w="1184" w:type="dxa"/>
            <w:vAlign w:val="center"/>
          </w:tcPr>
          <w:p w:rsidR="007550CC" w:rsidRDefault="007550CC" w:rsidP="00603D31">
            <w:pPr>
              <w:jc w:val="center"/>
              <w:rPr>
                <w:rFonts w:ascii="仿宋_GB2312" w:eastAsia="仿宋_GB2312" w:hAnsi="宋体" w:cs="仿宋_GB2312"/>
                <w:szCs w:val="21"/>
              </w:rPr>
            </w:pP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1.</w:t>
            </w:r>
            <w:r>
              <w:rPr>
                <w:rFonts w:ascii="仿宋_GB2312" w:hAnsi="宋体" w:cs="宋体" w:hint="eastAsia"/>
                <w:szCs w:val="21"/>
              </w:rPr>
              <w:t>政府公报公开政府信息数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2.</w:t>
            </w:r>
            <w:r>
              <w:rPr>
                <w:rFonts w:ascii="仿宋_GB2312" w:hAnsi="宋体" w:cs="宋体" w:hint="eastAsia"/>
                <w:szCs w:val="21"/>
              </w:rPr>
              <w:t>政府网站公开政府信息数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2002</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3.</w:t>
            </w:r>
            <w:r>
              <w:rPr>
                <w:rFonts w:ascii="仿宋_GB2312" w:hAnsi="宋体" w:cs="宋体" w:hint="eastAsia"/>
                <w:szCs w:val="21"/>
              </w:rPr>
              <w:t>政务微博公开政府信息数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20</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4.</w:t>
            </w:r>
            <w:r>
              <w:rPr>
                <w:rFonts w:ascii="仿宋_GB2312" w:hAnsi="宋体" w:cs="宋体" w:hint="eastAsia"/>
                <w:szCs w:val="21"/>
              </w:rPr>
              <w:t>政务微信公开政府信息数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15</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5.</w:t>
            </w:r>
            <w:r>
              <w:rPr>
                <w:rFonts w:ascii="仿宋_GB2312" w:hAnsi="宋体" w:cs="宋体" w:hint="eastAsia"/>
                <w:szCs w:val="21"/>
              </w:rPr>
              <w:t>其他方式公开政府信息数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370</w:t>
            </w:r>
          </w:p>
        </w:tc>
      </w:tr>
      <w:tr w:rsidR="007550CC" w:rsidRPr="005A798C" w:rsidTr="00603D31">
        <w:trPr>
          <w:jc w:val="center"/>
        </w:trPr>
        <w:tc>
          <w:tcPr>
            <w:tcW w:w="6629" w:type="dxa"/>
            <w:vAlign w:val="center"/>
          </w:tcPr>
          <w:p w:rsidR="007550CC" w:rsidRDefault="007550CC" w:rsidP="00603D31">
            <w:pPr>
              <w:rPr>
                <w:rFonts w:ascii="黑体" w:eastAsia="黑体" w:hAnsi="宋体" w:cs="黑体"/>
                <w:szCs w:val="21"/>
              </w:rPr>
            </w:pPr>
            <w:r>
              <w:rPr>
                <w:rFonts w:ascii="黑体" w:eastAsia="黑体" w:hAnsi="宋体" w:cs="黑体" w:hint="eastAsia"/>
                <w:szCs w:val="21"/>
              </w:rPr>
              <w:t>二、回应解读情况</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w:t>
            </w:r>
          </w:p>
        </w:tc>
        <w:tc>
          <w:tcPr>
            <w:tcW w:w="1184" w:type="dxa"/>
            <w:vAlign w:val="center"/>
          </w:tcPr>
          <w:p w:rsidR="007550CC" w:rsidRDefault="007550CC" w:rsidP="00603D31">
            <w:pPr>
              <w:jc w:val="center"/>
              <w:rPr>
                <w:rFonts w:ascii="仿宋_GB2312" w:eastAsia="仿宋_GB2312" w:hAnsi="宋体" w:cs="仿宋_GB2312"/>
                <w:szCs w:val="21"/>
              </w:rPr>
            </w:pP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hAnsi="宋体" w:cs="宋体"/>
                <w:szCs w:val="21"/>
              </w:rPr>
            </w:pPr>
            <w:r>
              <w:rPr>
                <w:rFonts w:ascii="仿宋_GB2312" w:hAnsi="宋体" w:cs="宋体" w:hint="eastAsia"/>
                <w:szCs w:val="21"/>
              </w:rPr>
              <w:t>（一）回应公众关注热点或重大舆情数</w:t>
            </w:r>
          </w:p>
          <w:p w:rsidR="007550CC" w:rsidRDefault="007550CC" w:rsidP="00603D31">
            <w:pPr>
              <w:ind w:left="1140"/>
              <w:rPr>
                <w:rFonts w:ascii="仿宋_GB2312" w:eastAsia="仿宋_GB2312" w:hAnsi="宋体" w:cs="仿宋_GB2312"/>
                <w:szCs w:val="21"/>
              </w:rPr>
            </w:pPr>
            <w:r>
              <w:rPr>
                <w:rFonts w:ascii="仿宋_GB2312" w:hAnsi="宋体" w:cs="宋体" w:hint="eastAsia"/>
                <w:szCs w:val="21"/>
              </w:rPr>
              <w:t>（不同方式回应同一热点或舆情计</w:t>
            </w:r>
            <w:r>
              <w:rPr>
                <w:rFonts w:ascii="仿宋_GB2312" w:hAnsi="宋体" w:cs="仿宋_GB2312"/>
                <w:szCs w:val="21"/>
              </w:rPr>
              <w:t>1</w:t>
            </w:r>
            <w:r>
              <w:rPr>
                <w:rFonts w:ascii="仿宋_GB2312" w:hAnsi="宋体" w:cs="宋体" w:hint="eastAsia"/>
                <w:szCs w:val="21"/>
              </w:rPr>
              <w:t>次）</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（二）通过不同渠道和方式回应解读的情况</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w:t>
            </w:r>
          </w:p>
        </w:tc>
        <w:tc>
          <w:tcPr>
            <w:tcW w:w="1184" w:type="dxa"/>
            <w:vAlign w:val="center"/>
          </w:tcPr>
          <w:p w:rsidR="007550CC" w:rsidRDefault="007550CC" w:rsidP="00603D31">
            <w:pPr>
              <w:jc w:val="center"/>
              <w:rPr>
                <w:rFonts w:ascii="仿宋_GB2312" w:eastAsia="仿宋_GB2312" w:hAnsi="宋体" w:cs="仿宋_GB2312"/>
                <w:szCs w:val="21"/>
              </w:rPr>
            </w:pP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1.</w:t>
            </w:r>
            <w:r>
              <w:rPr>
                <w:rFonts w:ascii="仿宋_GB2312" w:hAnsi="宋体" w:cs="宋体" w:hint="eastAsia"/>
                <w:szCs w:val="21"/>
              </w:rPr>
              <w:t>参加或举办新闻发布会总次数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600" w:firstLine="31680"/>
              <w:rPr>
                <w:rFonts w:ascii="仿宋_GB2312" w:eastAsia="仿宋_GB2312" w:hAnsi="宋体" w:cs="仿宋_GB2312"/>
                <w:szCs w:val="21"/>
              </w:rPr>
            </w:pPr>
            <w:r>
              <w:rPr>
                <w:rFonts w:ascii="仿宋_GB2312" w:hAnsi="宋体" w:cs="宋体" w:hint="eastAsia"/>
                <w:szCs w:val="21"/>
              </w:rPr>
              <w:t>其中：主要负责同志参加新闻发布会次数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2.</w:t>
            </w:r>
            <w:r>
              <w:rPr>
                <w:rFonts w:ascii="仿宋_GB2312" w:hAnsi="宋体" w:cs="宋体" w:hint="eastAsia"/>
                <w:szCs w:val="21"/>
              </w:rPr>
              <w:t>政府网站在线访谈次数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2</w:t>
            </w:r>
          </w:p>
        </w:tc>
      </w:tr>
      <w:tr w:rsidR="007550CC" w:rsidRPr="005A798C" w:rsidTr="00603D31">
        <w:trPr>
          <w:jc w:val="center"/>
        </w:trPr>
        <w:tc>
          <w:tcPr>
            <w:tcW w:w="6629" w:type="dxa"/>
            <w:vAlign w:val="center"/>
          </w:tcPr>
          <w:p w:rsidR="007550CC" w:rsidRDefault="007550CC" w:rsidP="007550CC">
            <w:pPr>
              <w:ind w:firstLineChars="600" w:firstLine="31680"/>
              <w:rPr>
                <w:rFonts w:ascii="仿宋_GB2312" w:eastAsia="仿宋_GB2312" w:hAnsi="宋体" w:cs="仿宋_GB2312"/>
                <w:szCs w:val="21"/>
              </w:rPr>
            </w:pPr>
            <w:r>
              <w:rPr>
                <w:rFonts w:ascii="仿宋_GB2312" w:hAnsi="宋体" w:cs="宋体" w:hint="eastAsia"/>
                <w:szCs w:val="21"/>
              </w:rPr>
              <w:t>其中：主要负责同志参加政府网站在线访谈次数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3.</w:t>
            </w:r>
            <w:r>
              <w:rPr>
                <w:rFonts w:ascii="仿宋_GB2312" w:hAnsi="宋体" w:cs="宋体" w:hint="eastAsia"/>
                <w:szCs w:val="21"/>
              </w:rPr>
              <w:t>政策解读稿件发布数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篇</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4.</w:t>
            </w:r>
            <w:r>
              <w:rPr>
                <w:rFonts w:ascii="仿宋_GB2312" w:hAnsi="宋体" w:cs="宋体" w:hint="eastAsia"/>
                <w:szCs w:val="21"/>
              </w:rPr>
              <w:t>微博微信回应事件数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5.</w:t>
            </w:r>
            <w:r>
              <w:rPr>
                <w:rFonts w:ascii="仿宋_GB2312" w:hAnsi="宋体" w:cs="宋体" w:hint="eastAsia"/>
                <w:szCs w:val="21"/>
              </w:rPr>
              <w:t>其他方式回应事件数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603D31">
            <w:pPr>
              <w:rPr>
                <w:rFonts w:ascii="黑体" w:eastAsia="黑体" w:hAnsi="宋体" w:cs="黑体"/>
                <w:szCs w:val="21"/>
              </w:rPr>
            </w:pPr>
            <w:r>
              <w:rPr>
                <w:rFonts w:ascii="黑体" w:eastAsia="黑体" w:hAnsi="宋体" w:cs="黑体" w:hint="eastAsia"/>
                <w:szCs w:val="21"/>
              </w:rPr>
              <w:t>三、依申请公开情况</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w:t>
            </w:r>
          </w:p>
        </w:tc>
        <w:tc>
          <w:tcPr>
            <w:tcW w:w="1184" w:type="dxa"/>
            <w:vAlign w:val="center"/>
          </w:tcPr>
          <w:p w:rsidR="007550CC" w:rsidRDefault="007550CC" w:rsidP="00603D31">
            <w:pPr>
              <w:jc w:val="center"/>
              <w:rPr>
                <w:rFonts w:ascii="仿宋_GB2312" w:eastAsia="仿宋_GB2312" w:hAnsi="宋体" w:cs="仿宋_GB2312"/>
                <w:szCs w:val="21"/>
              </w:rPr>
            </w:pP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（一）收到申请数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20</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1.</w:t>
            </w:r>
            <w:r>
              <w:rPr>
                <w:rFonts w:ascii="仿宋_GB2312" w:hAnsi="宋体" w:cs="宋体" w:hint="eastAsia"/>
                <w:szCs w:val="21"/>
              </w:rPr>
              <w:t>当面申请数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2.</w:t>
            </w:r>
            <w:r>
              <w:rPr>
                <w:rFonts w:ascii="仿宋_GB2312" w:hAnsi="宋体" w:cs="宋体" w:hint="eastAsia"/>
                <w:szCs w:val="21"/>
              </w:rPr>
              <w:t>传真申请数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3.</w:t>
            </w:r>
            <w:r>
              <w:rPr>
                <w:rFonts w:ascii="仿宋_GB2312" w:hAnsi="宋体" w:cs="宋体" w:hint="eastAsia"/>
                <w:szCs w:val="21"/>
              </w:rPr>
              <w:t>网络申请数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20</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4.</w:t>
            </w:r>
            <w:r>
              <w:rPr>
                <w:rFonts w:ascii="仿宋_GB2312" w:hAnsi="宋体" w:cs="宋体" w:hint="eastAsia"/>
                <w:szCs w:val="21"/>
              </w:rPr>
              <w:t>信函申请数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（二）申请办结数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20</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1.</w:t>
            </w:r>
            <w:r>
              <w:rPr>
                <w:rFonts w:ascii="仿宋_GB2312" w:hAnsi="宋体" w:cs="宋体" w:hint="eastAsia"/>
                <w:szCs w:val="21"/>
              </w:rPr>
              <w:t>按时办结数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20</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2.</w:t>
            </w:r>
            <w:r>
              <w:rPr>
                <w:rFonts w:ascii="仿宋_GB2312" w:hAnsi="宋体" w:cs="宋体" w:hint="eastAsia"/>
                <w:szCs w:val="21"/>
              </w:rPr>
              <w:t>延期办结数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（三）申请答复数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20</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1.</w:t>
            </w:r>
            <w:r>
              <w:rPr>
                <w:rFonts w:ascii="仿宋_GB2312" w:hAnsi="宋体" w:cs="宋体" w:hint="eastAsia"/>
                <w:szCs w:val="21"/>
              </w:rPr>
              <w:t>属于已主动公开范围数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3</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2.</w:t>
            </w:r>
            <w:r>
              <w:rPr>
                <w:rFonts w:ascii="仿宋_GB2312" w:hAnsi="宋体" w:cs="宋体" w:hint="eastAsia"/>
                <w:szCs w:val="21"/>
              </w:rPr>
              <w:t>同意公开答复数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1</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3.</w:t>
            </w:r>
            <w:r>
              <w:rPr>
                <w:rFonts w:ascii="仿宋_GB2312" w:hAnsi="宋体" w:cs="宋体" w:hint="eastAsia"/>
                <w:szCs w:val="21"/>
              </w:rPr>
              <w:t>同意部分公开答复数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4.</w:t>
            </w:r>
            <w:r>
              <w:rPr>
                <w:rFonts w:ascii="仿宋_GB2312" w:hAnsi="宋体" w:cs="宋体" w:hint="eastAsia"/>
                <w:szCs w:val="21"/>
              </w:rPr>
              <w:t>不同意公开答复数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4</w:t>
            </w:r>
          </w:p>
        </w:tc>
      </w:tr>
      <w:tr w:rsidR="007550CC" w:rsidRPr="005A798C" w:rsidTr="00603D31">
        <w:trPr>
          <w:jc w:val="center"/>
        </w:trPr>
        <w:tc>
          <w:tcPr>
            <w:tcW w:w="6629" w:type="dxa"/>
            <w:vAlign w:val="center"/>
          </w:tcPr>
          <w:p w:rsidR="007550CC" w:rsidRDefault="007550CC" w:rsidP="007550CC">
            <w:pPr>
              <w:ind w:firstLineChars="600" w:firstLine="31680"/>
              <w:rPr>
                <w:rFonts w:ascii="仿宋_GB2312" w:eastAsia="仿宋_GB2312" w:hAnsi="宋体" w:cs="仿宋_GB2312"/>
                <w:szCs w:val="21"/>
              </w:rPr>
            </w:pPr>
            <w:r>
              <w:rPr>
                <w:rFonts w:ascii="仿宋_GB2312" w:hAnsi="宋体" w:cs="宋体" w:hint="eastAsia"/>
                <w:szCs w:val="21"/>
              </w:rPr>
              <w:t>其中：涉及国家秘密</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900" w:firstLine="31680"/>
              <w:rPr>
                <w:rFonts w:ascii="仿宋_GB2312" w:eastAsia="仿宋_GB2312" w:hAnsi="宋体" w:cs="仿宋_GB2312"/>
                <w:szCs w:val="21"/>
              </w:rPr>
            </w:pPr>
            <w:r>
              <w:rPr>
                <w:rFonts w:ascii="仿宋_GB2312" w:hAnsi="宋体" w:cs="宋体" w:hint="eastAsia"/>
                <w:szCs w:val="21"/>
              </w:rPr>
              <w:t>涉及商业秘密</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900" w:firstLine="31680"/>
              <w:rPr>
                <w:rFonts w:ascii="仿宋_GB2312" w:eastAsia="仿宋_GB2312" w:hAnsi="宋体" w:cs="仿宋_GB2312"/>
                <w:szCs w:val="21"/>
              </w:rPr>
            </w:pPr>
            <w:r>
              <w:rPr>
                <w:rFonts w:ascii="仿宋_GB2312" w:hAnsi="宋体" w:cs="宋体" w:hint="eastAsia"/>
                <w:szCs w:val="21"/>
              </w:rPr>
              <w:t>涉及个人隐私</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1071" w:firstLine="31680"/>
              <w:rPr>
                <w:rFonts w:ascii="仿宋_GB2312" w:eastAsia="仿宋_GB2312" w:hAnsi="宋体" w:cs="仿宋_GB2312"/>
                <w:spacing w:val="-16"/>
                <w:szCs w:val="21"/>
              </w:rPr>
            </w:pPr>
            <w:r>
              <w:rPr>
                <w:rFonts w:ascii="仿宋_GB2312" w:hAnsi="宋体" w:cs="宋体" w:hint="eastAsia"/>
                <w:spacing w:val="-16"/>
                <w:szCs w:val="21"/>
              </w:rPr>
              <w:t>危及国家安全、公共安全、经济安全和社会稳定</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900" w:firstLine="31680"/>
              <w:rPr>
                <w:rFonts w:ascii="仿宋_GB2312" w:eastAsia="仿宋_GB2312" w:hAnsi="宋体" w:cs="仿宋_GB2312"/>
                <w:szCs w:val="21"/>
              </w:rPr>
            </w:pPr>
            <w:r>
              <w:rPr>
                <w:rFonts w:ascii="仿宋_GB2312" w:hAnsi="宋体" w:cs="宋体" w:hint="eastAsia"/>
                <w:szCs w:val="21"/>
              </w:rPr>
              <w:t>不是《条例》所指政府信息</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3</w:t>
            </w:r>
          </w:p>
        </w:tc>
      </w:tr>
      <w:tr w:rsidR="007550CC" w:rsidRPr="005A798C" w:rsidTr="00603D31">
        <w:trPr>
          <w:jc w:val="center"/>
        </w:trPr>
        <w:tc>
          <w:tcPr>
            <w:tcW w:w="6629" w:type="dxa"/>
            <w:vAlign w:val="center"/>
          </w:tcPr>
          <w:p w:rsidR="007550CC" w:rsidRDefault="007550CC" w:rsidP="007550CC">
            <w:pPr>
              <w:ind w:firstLineChars="900" w:firstLine="31680"/>
              <w:rPr>
                <w:rFonts w:ascii="仿宋_GB2312" w:eastAsia="仿宋_GB2312" w:hAnsi="宋体" w:cs="仿宋_GB2312"/>
                <w:szCs w:val="21"/>
              </w:rPr>
            </w:pPr>
            <w:r>
              <w:rPr>
                <w:rFonts w:ascii="仿宋_GB2312" w:hAnsi="宋体" w:cs="宋体" w:hint="eastAsia"/>
                <w:szCs w:val="21"/>
              </w:rPr>
              <w:t>法律法规规定的其他情形</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1</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5.</w:t>
            </w:r>
            <w:r>
              <w:rPr>
                <w:rFonts w:ascii="仿宋_GB2312" w:hAnsi="宋体" w:cs="宋体" w:hint="eastAsia"/>
                <w:szCs w:val="21"/>
              </w:rPr>
              <w:t>不属于本行政机关公开数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9</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6.</w:t>
            </w:r>
            <w:r>
              <w:rPr>
                <w:rFonts w:ascii="仿宋_GB2312" w:hAnsi="宋体" w:cs="宋体" w:hint="eastAsia"/>
                <w:szCs w:val="21"/>
              </w:rPr>
              <w:t>申请信息不存在数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2</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7.</w:t>
            </w:r>
            <w:r>
              <w:rPr>
                <w:rFonts w:ascii="仿宋_GB2312" w:hAnsi="宋体" w:cs="宋体" w:hint="eastAsia"/>
                <w:szCs w:val="21"/>
              </w:rPr>
              <w:t>告知作出更改补充数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1</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8.</w:t>
            </w:r>
            <w:r>
              <w:rPr>
                <w:rFonts w:ascii="仿宋_GB2312" w:hAnsi="宋体" w:cs="宋体" w:hint="eastAsia"/>
                <w:szCs w:val="21"/>
              </w:rPr>
              <w:t>告知通过其他途径办理数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603D31">
            <w:pPr>
              <w:rPr>
                <w:rFonts w:ascii="黑体" w:eastAsia="黑体" w:hAnsi="宋体" w:cs="黑体"/>
                <w:szCs w:val="21"/>
              </w:rPr>
            </w:pPr>
            <w:r>
              <w:rPr>
                <w:rFonts w:ascii="黑体" w:eastAsia="黑体" w:hAnsi="宋体" w:cs="黑体" w:hint="eastAsia"/>
                <w:szCs w:val="21"/>
              </w:rPr>
              <w:t>四、行政复议数量</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（一）维持具体行政行为数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（二）被依法纠错数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（三）其他情形数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603D31">
            <w:pPr>
              <w:rPr>
                <w:rFonts w:ascii="黑体" w:eastAsia="黑体" w:hAnsi="宋体" w:cs="黑体"/>
                <w:szCs w:val="21"/>
              </w:rPr>
            </w:pPr>
            <w:r>
              <w:rPr>
                <w:rFonts w:ascii="黑体" w:eastAsia="黑体" w:hAnsi="宋体" w:cs="黑体" w:hint="eastAsia"/>
                <w:szCs w:val="21"/>
              </w:rPr>
              <w:t>五、行政诉讼数量</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（一）维持具体行政行为或者驳回原告诉讼请求数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（二）被依法纠错数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（三）其他情形数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603D31">
            <w:pPr>
              <w:rPr>
                <w:rFonts w:ascii="黑体" w:eastAsia="黑体" w:hAnsi="宋体" w:cs="黑体"/>
                <w:szCs w:val="21"/>
              </w:rPr>
            </w:pPr>
            <w:r>
              <w:rPr>
                <w:rFonts w:ascii="黑体" w:eastAsia="黑体" w:hAnsi="宋体" w:cs="黑体" w:hint="eastAsia"/>
                <w:szCs w:val="21"/>
              </w:rPr>
              <w:t>六、被举报投诉数量</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（一）维持具体行政行为数</w:t>
            </w:r>
          </w:p>
        </w:tc>
        <w:tc>
          <w:tcPr>
            <w:tcW w:w="709" w:type="dxa"/>
            <w:vAlign w:val="center"/>
          </w:tcPr>
          <w:p w:rsidR="007550CC" w:rsidRDefault="007550CC" w:rsidP="00603D31">
            <w:pPr>
              <w:jc w:val="center"/>
              <w:rPr>
                <w:rFonts w:ascii="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（二）纠错数</w:t>
            </w:r>
          </w:p>
        </w:tc>
        <w:tc>
          <w:tcPr>
            <w:tcW w:w="709" w:type="dxa"/>
            <w:vAlign w:val="center"/>
          </w:tcPr>
          <w:p w:rsidR="007550CC" w:rsidRDefault="007550CC" w:rsidP="00603D31">
            <w:pPr>
              <w:jc w:val="center"/>
              <w:rPr>
                <w:rFonts w:ascii="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（三）其他情形数</w:t>
            </w:r>
          </w:p>
        </w:tc>
        <w:tc>
          <w:tcPr>
            <w:tcW w:w="709" w:type="dxa"/>
            <w:vAlign w:val="center"/>
          </w:tcPr>
          <w:p w:rsidR="007550CC" w:rsidRDefault="007550CC" w:rsidP="00603D31">
            <w:pPr>
              <w:jc w:val="center"/>
              <w:rPr>
                <w:rFonts w:ascii="仿宋_GB2312" w:hAnsi="宋体" w:cs="仿宋_GB2312"/>
                <w:szCs w:val="21"/>
              </w:rPr>
            </w:pPr>
            <w:r>
              <w:rPr>
                <w:rFonts w:ascii="仿宋_GB2312" w:hAnsi="宋体" w:cs="宋体" w:hint="eastAsia"/>
                <w:szCs w:val="21"/>
              </w:rPr>
              <w:t>件</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603D31">
            <w:pPr>
              <w:rPr>
                <w:rFonts w:ascii="黑体" w:eastAsia="黑体" w:hAnsi="宋体" w:cs="黑体"/>
                <w:szCs w:val="21"/>
              </w:rPr>
            </w:pPr>
            <w:r>
              <w:rPr>
                <w:rFonts w:ascii="黑体" w:eastAsia="黑体" w:hAnsi="宋体" w:cs="黑体" w:hint="eastAsia"/>
                <w:szCs w:val="21"/>
              </w:rPr>
              <w:t>七、向图书馆、档案馆等查阅场所报送信息数</w:t>
            </w:r>
          </w:p>
        </w:tc>
        <w:tc>
          <w:tcPr>
            <w:tcW w:w="709" w:type="dxa"/>
            <w:vAlign w:val="center"/>
          </w:tcPr>
          <w:p w:rsidR="007550CC" w:rsidRDefault="007550CC" w:rsidP="00603D31">
            <w:pPr>
              <w:jc w:val="center"/>
              <w:rPr>
                <w:rFonts w:ascii="仿宋_GB2312" w:hAnsi="宋体" w:cs="仿宋_GB2312"/>
                <w:szCs w:val="21"/>
              </w:rPr>
            </w:pPr>
            <w:r>
              <w:rPr>
                <w:rFonts w:ascii="仿宋_GB2312" w:hAnsi="宋体" w:cs="宋体" w:hint="eastAsia"/>
                <w:szCs w:val="21"/>
              </w:rPr>
              <w:t>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603D31">
            <w:pPr>
              <w:rPr>
                <w:rFonts w:ascii="黑体" w:eastAsia="黑体" w:hAnsi="宋体" w:cs="黑体"/>
                <w:szCs w:val="21"/>
              </w:rPr>
            </w:pPr>
            <w:r>
              <w:rPr>
                <w:rFonts w:ascii="仿宋_GB2312" w:hAnsi="宋体" w:cs="宋体" w:hint="eastAsia"/>
                <w:szCs w:val="21"/>
              </w:rPr>
              <w:t xml:space="preserve">　　（一）纸质文件数</w:t>
            </w:r>
          </w:p>
        </w:tc>
        <w:tc>
          <w:tcPr>
            <w:tcW w:w="709" w:type="dxa"/>
            <w:vAlign w:val="center"/>
          </w:tcPr>
          <w:p w:rsidR="007550CC" w:rsidRDefault="007550CC" w:rsidP="00603D31">
            <w:pPr>
              <w:jc w:val="center"/>
              <w:rPr>
                <w:rFonts w:ascii="仿宋_GB2312" w:hAnsi="宋体" w:cs="仿宋_GB2312"/>
                <w:szCs w:val="21"/>
              </w:rPr>
            </w:pPr>
            <w:r>
              <w:rPr>
                <w:rFonts w:ascii="仿宋_GB2312" w:hAnsi="宋体" w:cs="宋体" w:hint="eastAsia"/>
                <w:szCs w:val="21"/>
              </w:rPr>
              <w:t>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603D31">
            <w:pPr>
              <w:rPr>
                <w:rFonts w:ascii="黑体" w:eastAsia="黑体" w:hAnsi="宋体" w:cs="黑体"/>
                <w:szCs w:val="21"/>
              </w:rPr>
            </w:pPr>
            <w:r>
              <w:rPr>
                <w:rFonts w:ascii="黑体" w:eastAsia="黑体" w:hAnsi="宋体" w:cs="黑体" w:hint="eastAsia"/>
                <w:szCs w:val="21"/>
              </w:rPr>
              <w:t xml:space="preserve">　</w:t>
            </w:r>
            <w:r>
              <w:rPr>
                <w:rFonts w:ascii="仿宋_GB2312" w:hAnsi="宋体" w:cs="宋体" w:hint="eastAsia"/>
                <w:szCs w:val="21"/>
              </w:rPr>
              <w:t xml:space="preserve">　（二）电子文件数</w:t>
            </w:r>
          </w:p>
        </w:tc>
        <w:tc>
          <w:tcPr>
            <w:tcW w:w="709" w:type="dxa"/>
            <w:vAlign w:val="center"/>
          </w:tcPr>
          <w:p w:rsidR="007550CC" w:rsidRDefault="007550CC" w:rsidP="00603D31">
            <w:pPr>
              <w:jc w:val="center"/>
              <w:rPr>
                <w:rFonts w:ascii="仿宋_GB2312" w:hAnsi="宋体" w:cs="仿宋_GB2312"/>
                <w:szCs w:val="21"/>
              </w:rPr>
            </w:pPr>
            <w:r>
              <w:rPr>
                <w:rFonts w:ascii="仿宋_GB2312" w:hAnsi="宋体" w:cs="宋体" w:hint="eastAsia"/>
                <w:szCs w:val="21"/>
              </w:rPr>
              <w:t>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603D31">
            <w:pPr>
              <w:rPr>
                <w:rFonts w:ascii="黑体" w:eastAsia="黑体" w:hAnsi="宋体" w:cs="黑体"/>
                <w:szCs w:val="21"/>
              </w:rPr>
            </w:pPr>
            <w:r>
              <w:rPr>
                <w:rFonts w:ascii="黑体" w:eastAsia="黑体" w:hAnsi="宋体" w:cs="黑体" w:hint="eastAsia"/>
                <w:szCs w:val="21"/>
              </w:rPr>
              <w:t>八、开通政府信息公开网站（或设立门户网站信息公开专栏）数</w:t>
            </w:r>
          </w:p>
        </w:tc>
        <w:tc>
          <w:tcPr>
            <w:tcW w:w="709" w:type="dxa"/>
            <w:vAlign w:val="center"/>
          </w:tcPr>
          <w:p w:rsidR="007550CC" w:rsidRDefault="007550CC" w:rsidP="00603D31">
            <w:pPr>
              <w:jc w:val="center"/>
              <w:rPr>
                <w:rFonts w:ascii="仿宋_GB2312" w:hAnsi="宋体" w:cs="仿宋_GB2312"/>
                <w:szCs w:val="21"/>
              </w:rPr>
            </w:pPr>
            <w:r>
              <w:rPr>
                <w:rFonts w:ascii="仿宋_GB2312" w:hAnsi="宋体" w:cs="宋体" w:hint="eastAsia"/>
                <w:szCs w:val="21"/>
              </w:rPr>
              <w:t>个</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1</w:t>
            </w:r>
          </w:p>
        </w:tc>
      </w:tr>
      <w:tr w:rsidR="007550CC" w:rsidRPr="005A798C" w:rsidTr="00603D31">
        <w:trPr>
          <w:jc w:val="center"/>
        </w:trPr>
        <w:tc>
          <w:tcPr>
            <w:tcW w:w="6629" w:type="dxa"/>
            <w:vAlign w:val="center"/>
          </w:tcPr>
          <w:p w:rsidR="007550CC" w:rsidRDefault="007550CC" w:rsidP="00603D31">
            <w:pPr>
              <w:rPr>
                <w:rFonts w:ascii="仿宋_GB2312" w:hAnsi="宋体" w:cs="仿宋_GB2312"/>
                <w:szCs w:val="21"/>
              </w:rPr>
            </w:pPr>
            <w:r>
              <w:rPr>
                <w:rFonts w:ascii="仿宋_GB2312" w:hAnsi="宋体" w:cs="宋体" w:hint="eastAsia"/>
                <w:szCs w:val="21"/>
              </w:rPr>
              <w:t xml:space="preserve">　　（一）市政府部门网站数（市直部门填写）</w:t>
            </w:r>
          </w:p>
        </w:tc>
        <w:tc>
          <w:tcPr>
            <w:tcW w:w="709" w:type="dxa"/>
            <w:vAlign w:val="center"/>
          </w:tcPr>
          <w:p w:rsidR="007550CC" w:rsidRDefault="007550CC" w:rsidP="00603D31">
            <w:pPr>
              <w:jc w:val="center"/>
              <w:rPr>
                <w:rFonts w:ascii="仿宋_GB2312" w:hAnsi="宋体" w:cs="仿宋_GB2312"/>
                <w:szCs w:val="21"/>
              </w:rPr>
            </w:pPr>
            <w:r>
              <w:rPr>
                <w:rFonts w:ascii="仿宋_GB2312" w:hAnsi="宋体" w:cs="宋体" w:hint="eastAsia"/>
                <w:szCs w:val="21"/>
              </w:rPr>
              <w:t>个</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1</w:t>
            </w:r>
          </w:p>
        </w:tc>
      </w:tr>
      <w:tr w:rsidR="007550CC" w:rsidRPr="005A798C" w:rsidTr="00603D31">
        <w:trPr>
          <w:jc w:val="center"/>
        </w:trPr>
        <w:tc>
          <w:tcPr>
            <w:tcW w:w="6629" w:type="dxa"/>
            <w:vAlign w:val="center"/>
          </w:tcPr>
          <w:p w:rsidR="007550CC" w:rsidRDefault="007550CC" w:rsidP="00603D31">
            <w:pPr>
              <w:rPr>
                <w:rFonts w:ascii="仿宋_GB2312" w:hAnsi="宋体" w:cs="仿宋_GB2312"/>
                <w:szCs w:val="21"/>
              </w:rPr>
            </w:pPr>
            <w:r>
              <w:rPr>
                <w:rFonts w:ascii="仿宋_GB2312" w:hAnsi="宋体" w:cs="宋体" w:hint="eastAsia"/>
                <w:szCs w:val="21"/>
              </w:rPr>
              <w:t xml:space="preserve">　　（二）区（市）政府门户网站数（区（市）政府填写）</w:t>
            </w:r>
          </w:p>
        </w:tc>
        <w:tc>
          <w:tcPr>
            <w:tcW w:w="709" w:type="dxa"/>
            <w:vAlign w:val="center"/>
          </w:tcPr>
          <w:p w:rsidR="007550CC" w:rsidRDefault="007550CC" w:rsidP="00603D31">
            <w:pPr>
              <w:jc w:val="center"/>
              <w:rPr>
                <w:rFonts w:ascii="仿宋_GB2312" w:hAnsi="宋体" w:cs="仿宋_GB2312"/>
                <w:szCs w:val="21"/>
              </w:rPr>
            </w:pPr>
            <w:r>
              <w:rPr>
                <w:rFonts w:ascii="仿宋_GB2312" w:hAnsi="宋体" w:cs="宋体" w:hint="eastAsia"/>
                <w:szCs w:val="21"/>
              </w:rPr>
              <w:t>个</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603D31">
            <w:pPr>
              <w:rPr>
                <w:rFonts w:ascii="仿宋_GB2312" w:hAnsi="宋体" w:cs="仿宋_GB2312"/>
                <w:szCs w:val="21"/>
              </w:rPr>
            </w:pPr>
            <w:r>
              <w:rPr>
                <w:rFonts w:ascii="仿宋_GB2312" w:hAnsi="宋体" w:cs="宋体" w:hint="eastAsia"/>
                <w:szCs w:val="21"/>
              </w:rPr>
              <w:t xml:space="preserve">　　（三）乡镇政府（街道办事处）网站或专栏（区（市）政府填写）</w:t>
            </w:r>
          </w:p>
        </w:tc>
        <w:tc>
          <w:tcPr>
            <w:tcW w:w="709" w:type="dxa"/>
            <w:vAlign w:val="center"/>
          </w:tcPr>
          <w:p w:rsidR="007550CC" w:rsidRDefault="007550CC" w:rsidP="00603D31">
            <w:pPr>
              <w:jc w:val="center"/>
              <w:rPr>
                <w:rFonts w:ascii="仿宋_GB2312" w:hAnsi="宋体" w:cs="仿宋_GB2312"/>
                <w:szCs w:val="21"/>
              </w:rPr>
            </w:pPr>
            <w:r>
              <w:rPr>
                <w:rFonts w:ascii="仿宋_GB2312" w:hAnsi="宋体" w:cs="宋体" w:hint="eastAsia"/>
                <w:szCs w:val="21"/>
              </w:rPr>
              <w:t>个</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603D31">
            <w:pPr>
              <w:rPr>
                <w:rFonts w:ascii="黑体" w:eastAsia="黑体" w:hAnsi="宋体" w:cs="黑体"/>
                <w:szCs w:val="21"/>
              </w:rPr>
            </w:pPr>
            <w:r>
              <w:rPr>
                <w:rFonts w:ascii="黑体" w:eastAsia="黑体" w:hAnsi="宋体" w:cs="黑体" w:hint="eastAsia"/>
                <w:szCs w:val="21"/>
              </w:rPr>
              <w:t>九、政府公报发行量</w:t>
            </w:r>
            <w:r>
              <w:rPr>
                <w:rFonts w:ascii="仿宋_GB2312" w:hAnsi="宋体" w:cs="宋体" w:hint="eastAsia"/>
                <w:szCs w:val="21"/>
              </w:rPr>
              <w:t>（区（市）政府填写；市级由办公厅填写）</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w:t>
            </w:r>
          </w:p>
        </w:tc>
        <w:tc>
          <w:tcPr>
            <w:tcW w:w="1184" w:type="dxa"/>
            <w:vAlign w:val="center"/>
          </w:tcPr>
          <w:p w:rsidR="007550CC" w:rsidRDefault="007550CC" w:rsidP="00603D31">
            <w:pPr>
              <w:jc w:val="center"/>
              <w:rPr>
                <w:rFonts w:ascii="仿宋_GB2312" w:eastAsia="仿宋_GB2312" w:hAnsi="宋体" w:cs="仿宋_GB2312"/>
                <w:szCs w:val="21"/>
              </w:rPr>
            </w:pPr>
          </w:p>
        </w:tc>
      </w:tr>
      <w:tr w:rsidR="007550CC" w:rsidRPr="005A798C" w:rsidTr="00603D31">
        <w:trPr>
          <w:jc w:val="center"/>
        </w:trPr>
        <w:tc>
          <w:tcPr>
            <w:tcW w:w="6629" w:type="dxa"/>
            <w:vAlign w:val="center"/>
          </w:tcPr>
          <w:p w:rsidR="007550CC" w:rsidRDefault="007550CC" w:rsidP="00603D31">
            <w:pPr>
              <w:rPr>
                <w:rFonts w:ascii="仿宋_GB2312" w:hAnsi="宋体" w:cs="宋体"/>
                <w:szCs w:val="21"/>
              </w:rPr>
            </w:pPr>
            <w:r>
              <w:rPr>
                <w:rFonts w:ascii="仿宋_GB2312" w:hAnsi="宋体" w:cs="宋体" w:hint="eastAsia"/>
                <w:szCs w:val="21"/>
              </w:rPr>
              <w:t xml:space="preserve">　　（一）公报发行期数</w:t>
            </w:r>
          </w:p>
        </w:tc>
        <w:tc>
          <w:tcPr>
            <w:tcW w:w="709" w:type="dxa"/>
            <w:vAlign w:val="center"/>
          </w:tcPr>
          <w:p w:rsidR="007550CC" w:rsidRDefault="007550CC" w:rsidP="00603D31">
            <w:pPr>
              <w:jc w:val="center"/>
              <w:rPr>
                <w:rFonts w:ascii="仿宋_GB2312" w:hAnsi="宋体" w:cs="宋体"/>
                <w:szCs w:val="21"/>
              </w:rPr>
            </w:pPr>
            <w:r>
              <w:rPr>
                <w:rFonts w:ascii="仿宋_GB2312" w:hAnsi="宋体" w:cs="宋体" w:hint="eastAsia"/>
                <w:szCs w:val="21"/>
              </w:rPr>
              <w:t>期</w:t>
            </w:r>
          </w:p>
        </w:tc>
        <w:tc>
          <w:tcPr>
            <w:tcW w:w="1184" w:type="dxa"/>
            <w:vAlign w:val="center"/>
          </w:tcPr>
          <w:p w:rsidR="007550CC" w:rsidRDefault="007550CC" w:rsidP="00603D31">
            <w:pPr>
              <w:jc w:val="center"/>
              <w:rPr>
                <w:rFonts w:ascii="仿宋_GB2312" w:hAnsi="宋体" w:cs="宋体"/>
                <w:szCs w:val="21"/>
              </w:rPr>
            </w:pPr>
            <w:r>
              <w:rPr>
                <w:rFonts w:ascii="仿宋_GB2312" w:hAnsi="宋体" w:cs="宋体"/>
                <w:szCs w:val="21"/>
              </w:rPr>
              <w:t>0</w:t>
            </w:r>
          </w:p>
        </w:tc>
      </w:tr>
      <w:tr w:rsidR="007550CC" w:rsidRPr="005A798C" w:rsidTr="00603D31">
        <w:trPr>
          <w:jc w:val="center"/>
        </w:trPr>
        <w:tc>
          <w:tcPr>
            <w:tcW w:w="6629" w:type="dxa"/>
            <w:vAlign w:val="center"/>
          </w:tcPr>
          <w:p w:rsidR="007550CC" w:rsidRDefault="007550CC" w:rsidP="00603D31">
            <w:pPr>
              <w:rPr>
                <w:rFonts w:ascii="仿宋_GB2312" w:hAnsi="宋体" w:cs="宋体"/>
                <w:szCs w:val="21"/>
              </w:rPr>
            </w:pPr>
            <w:r>
              <w:rPr>
                <w:rFonts w:ascii="仿宋_GB2312" w:hAnsi="宋体" w:cs="宋体" w:hint="eastAsia"/>
                <w:szCs w:val="21"/>
              </w:rPr>
              <w:t xml:space="preserve">　　（二）公报发行总分数</w:t>
            </w:r>
          </w:p>
        </w:tc>
        <w:tc>
          <w:tcPr>
            <w:tcW w:w="709" w:type="dxa"/>
            <w:vAlign w:val="center"/>
          </w:tcPr>
          <w:p w:rsidR="007550CC" w:rsidRDefault="007550CC" w:rsidP="00603D31">
            <w:pPr>
              <w:jc w:val="center"/>
              <w:rPr>
                <w:rFonts w:ascii="仿宋_GB2312" w:hAnsi="宋体" w:cs="宋体"/>
                <w:szCs w:val="21"/>
              </w:rPr>
            </w:pPr>
            <w:r>
              <w:rPr>
                <w:rFonts w:ascii="仿宋_GB2312" w:hAnsi="宋体" w:cs="宋体" w:hint="eastAsia"/>
                <w:szCs w:val="21"/>
              </w:rPr>
              <w:t>份</w:t>
            </w:r>
          </w:p>
        </w:tc>
        <w:tc>
          <w:tcPr>
            <w:tcW w:w="1184" w:type="dxa"/>
            <w:vAlign w:val="center"/>
          </w:tcPr>
          <w:p w:rsidR="007550CC" w:rsidRDefault="007550CC" w:rsidP="00603D31">
            <w:pPr>
              <w:jc w:val="center"/>
              <w:rPr>
                <w:rFonts w:ascii="仿宋_GB2312" w:hAnsi="宋体" w:cs="宋体"/>
                <w:szCs w:val="21"/>
              </w:rPr>
            </w:pPr>
            <w:r>
              <w:rPr>
                <w:rFonts w:ascii="仿宋_GB2312" w:hAnsi="宋体" w:cs="宋体"/>
                <w:szCs w:val="21"/>
              </w:rPr>
              <w:t>0</w:t>
            </w:r>
          </w:p>
        </w:tc>
      </w:tr>
      <w:tr w:rsidR="007550CC" w:rsidRPr="005A798C" w:rsidTr="00603D31">
        <w:trPr>
          <w:jc w:val="center"/>
        </w:trPr>
        <w:tc>
          <w:tcPr>
            <w:tcW w:w="6629" w:type="dxa"/>
            <w:vAlign w:val="center"/>
          </w:tcPr>
          <w:p w:rsidR="007550CC" w:rsidRDefault="007550CC" w:rsidP="00603D31">
            <w:pPr>
              <w:rPr>
                <w:rFonts w:ascii="黑体" w:eastAsia="黑体" w:hAnsi="宋体" w:cs="黑体"/>
                <w:szCs w:val="21"/>
              </w:rPr>
            </w:pPr>
            <w:r>
              <w:rPr>
                <w:rFonts w:ascii="黑体" w:eastAsia="黑体" w:hAnsi="宋体" w:cs="黑体" w:hint="eastAsia"/>
                <w:szCs w:val="21"/>
              </w:rPr>
              <w:t>十、设置政府信息查阅点数</w:t>
            </w:r>
          </w:p>
        </w:tc>
        <w:tc>
          <w:tcPr>
            <w:tcW w:w="709" w:type="dxa"/>
            <w:vAlign w:val="center"/>
          </w:tcPr>
          <w:p w:rsidR="007550CC" w:rsidRDefault="007550CC" w:rsidP="00603D31">
            <w:pPr>
              <w:jc w:val="center"/>
              <w:rPr>
                <w:rFonts w:ascii="仿宋_GB2312" w:hAnsi="宋体" w:cs="宋体"/>
                <w:szCs w:val="21"/>
              </w:rPr>
            </w:pPr>
            <w:r>
              <w:rPr>
                <w:rFonts w:ascii="仿宋_GB2312" w:hAnsi="宋体" w:cs="宋体" w:hint="eastAsia"/>
                <w:szCs w:val="21"/>
              </w:rPr>
              <w:t>个</w:t>
            </w:r>
          </w:p>
        </w:tc>
        <w:tc>
          <w:tcPr>
            <w:tcW w:w="1184" w:type="dxa"/>
            <w:vAlign w:val="center"/>
          </w:tcPr>
          <w:p w:rsidR="007550CC" w:rsidRDefault="007550CC" w:rsidP="00603D31">
            <w:pPr>
              <w:jc w:val="center"/>
              <w:rPr>
                <w:rFonts w:ascii="仿宋_GB2312" w:hAnsi="宋体" w:cs="宋体"/>
                <w:szCs w:val="21"/>
              </w:rPr>
            </w:pPr>
            <w:r>
              <w:rPr>
                <w:rFonts w:ascii="仿宋_GB2312" w:hAnsi="宋体" w:cs="宋体"/>
                <w:szCs w:val="21"/>
              </w:rPr>
              <w:t>1</w:t>
            </w:r>
          </w:p>
        </w:tc>
      </w:tr>
      <w:tr w:rsidR="007550CC" w:rsidRPr="005A798C" w:rsidTr="00603D31">
        <w:trPr>
          <w:jc w:val="center"/>
        </w:trPr>
        <w:tc>
          <w:tcPr>
            <w:tcW w:w="6629" w:type="dxa"/>
            <w:vAlign w:val="center"/>
          </w:tcPr>
          <w:p w:rsidR="007550CC" w:rsidRDefault="007550CC" w:rsidP="00603D31">
            <w:pPr>
              <w:rPr>
                <w:rFonts w:ascii="仿宋_GB2312" w:hAnsi="宋体" w:cs="宋体"/>
                <w:szCs w:val="21"/>
              </w:rPr>
            </w:pPr>
            <w:r>
              <w:rPr>
                <w:rFonts w:ascii="仿宋_GB2312" w:hAnsi="宋体" w:cs="宋体" w:hint="eastAsia"/>
                <w:szCs w:val="21"/>
              </w:rPr>
              <w:t xml:space="preserve">　　（一）市政府及其部门</w:t>
            </w:r>
          </w:p>
        </w:tc>
        <w:tc>
          <w:tcPr>
            <w:tcW w:w="709" w:type="dxa"/>
            <w:vAlign w:val="center"/>
          </w:tcPr>
          <w:p w:rsidR="007550CC" w:rsidRDefault="007550CC" w:rsidP="00603D31">
            <w:pPr>
              <w:jc w:val="center"/>
              <w:rPr>
                <w:rFonts w:ascii="仿宋_GB2312" w:hAnsi="宋体" w:cs="宋体"/>
                <w:szCs w:val="21"/>
              </w:rPr>
            </w:pPr>
            <w:r>
              <w:rPr>
                <w:rFonts w:ascii="仿宋_GB2312" w:hAnsi="宋体" w:cs="宋体" w:hint="eastAsia"/>
                <w:szCs w:val="21"/>
              </w:rPr>
              <w:t>个</w:t>
            </w:r>
          </w:p>
        </w:tc>
        <w:tc>
          <w:tcPr>
            <w:tcW w:w="1184" w:type="dxa"/>
            <w:vAlign w:val="center"/>
          </w:tcPr>
          <w:p w:rsidR="007550CC" w:rsidRDefault="007550CC" w:rsidP="00603D31">
            <w:pPr>
              <w:jc w:val="center"/>
              <w:rPr>
                <w:rFonts w:ascii="仿宋_GB2312" w:hAnsi="宋体" w:cs="宋体"/>
                <w:szCs w:val="21"/>
              </w:rPr>
            </w:pPr>
            <w:r>
              <w:rPr>
                <w:rFonts w:ascii="仿宋_GB2312" w:hAnsi="宋体" w:cs="宋体"/>
                <w:szCs w:val="21"/>
              </w:rPr>
              <w:t>1</w:t>
            </w:r>
          </w:p>
        </w:tc>
      </w:tr>
      <w:tr w:rsidR="007550CC" w:rsidRPr="005A798C" w:rsidTr="00603D31">
        <w:trPr>
          <w:jc w:val="center"/>
        </w:trPr>
        <w:tc>
          <w:tcPr>
            <w:tcW w:w="6629" w:type="dxa"/>
            <w:vAlign w:val="center"/>
          </w:tcPr>
          <w:p w:rsidR="007550CC" w:rsidRDefault="007550CC" w:rsidP="00603D31">
            <w:pPr>
              <w:rPr>
                <w:rFonts w:ascii="仿宋_GB2312" w:hAnsi="宋体" w:cs="宋体"/>
                <w:szCs w:val="21"/>
              </w:rPr>
            </w:pPr>
            <w:r>
              <w:rPr>
                <w:rFonts w:ascii="仿宋_GB2312" w:hAnsi="宋体" w:cs="宋体" w:hint="eastAsia"/>
                <w:szCs w:val="21"/>
              </w:rPr>
              <w:t xml:space="preserve">　　（二）区市政府及其部门</w:t>
            </w:r>
          </w:p>
        </w:tc>
        <w:tc>
          <w:tcPr>
            <w:tcW w:w="709" w:type="dxa"/>
            <w:vAlign w:val="center"/>
          </w:tcPr>
          <w:p w:rsidR="007550CC" w:rsidRDefault="007550CC" w:rsidP="00603D31">
            <w:pPr>
              <w:jc w:val="center"/>
              <w:rPr>
                <w:rFonts w:ascii="仿宋_GB2312" w:hAnsi="宋体" w:cs="宋体"/>
                <w:szCs w:val="21"/>
              </w:rPr>
            </w:pPr>
            <w:r>
              <w:rPr>
                <w:rFonts w:ascii="仿宋_GB2312" w:hAnsi="宋体" w:cs="宋体" w:hint="eastAsia"/>
                <w:szCs w:val="21"/>
              </w:rPr>
              <w:t>个</w:t>
            </w:r>
          </w:p>
        </w:tc>
        <w:tc>
          <w:tcPr>
            <w:tcW w:w="1184" w:type="dxa"/>
            <w:vAlign w:val="center"/>
          </w:tcPr>
          <w:p w:rsidR="007550CC" w:rsidRDefault="007550CC" w:rsidP="00603D31">
            <w:pPr>
              <w:jc w:val="center"/>
              <w:rPr>
                <w:rFonts w:ascii="仿宋_GB2312" w:hAnsi="宋体" w:cs="宋体"/>
                <w:szCs w:val="21"/>
              </w:rPr>
            </w:pPr>
            <w:r>
              <w:rPr>
                <w:rFonts w:ascii="仿宋_GB2312" w:hAnsi="宋体" w:cs="宋体"/>
                <w:szCs w:val="21"/>
              </w:rPr>
              <w:t>0</w:t>
            </w:r>
          </w:p>
        </w:tc>
      </w:tr>
      <w:tr w:rsidR="007550CC" w:rsidRPr="005A798C" w:rsidTr="00603D31">
        <w:trPr>
          <w:jc w:val="center"/>
        </w:trPr>
        <w:tc>
          <w:tcPr>
            <w:tcW w:w="6629" w:type="dxa"/>
            <w:vAlign w:val="center"/>
          </w:tcPr>
          <w:p w:rsidR="007550CC" w:rsidRDefault="007550CC" w:rsidP="00603D31">
            <w:pPr>
              <w:rPr>
                <w:rFonts w:ascii="仿宋_GB2312" w:hAnsi="宋体" w:cs="宋体"/>
                <w:szCs w:val="21"/>
              </w:rPr>
            </w:pPr>
            <w:r>
              <w:rPr>
                <w:rFonts w:ascii="仿宋_GB2312" w:hAnsi="宋体" w:cs="宋体" w:hint="eastAsia"/>
                <w:szCs w:val="21"/>
              </w:rPr>
              <w:t xml:space="preserve">　　（三）乡镇政府（街道办事处）</w:t>
            </w:r>
          </w:p>
        </w:tc>
        <w:tc>
          <w:tcPr>
            <w:tcW w:w="709" w:type="dxa"/>
            <w:vAlign w:val="center"/>
          </w:tcPr>
          <w:p w:rsidR="007550CC" w:rsidRDefault="007550CC" w:rsidP="00603D31">
            <w:pPr>
              <w:jc w:val="center"/>
              <w:rPr>
                <w:rFonts w:ascii="仿宋_GB2312" w:hAnsi="宋体" w:cs="宋体"/>
                <w:szCs w:val="21"/>
              </w:rPr>
            </w:pPr>
            <w:r>
              <w:rPr>
                <w:rFonts w:ascii="仿宋_GB2312" w:hAnsi="宋体" w:cs="宋体" w:hint="eastAsia"/>
                <w:szCs w:val="21"/>
              </w:rPr>
              <w:t>个</w:t>
            </w:r>
          </w:p>
        </w:tc>
        <w:tc>
          <w:tcPr>
            <w:tcW w:w="1184" w:type="dxa"/>
            <w:vAlign w:val="center"/>
          </w:tcPr>
          <w:p w:rsidR="007550CC" w:rsidRDefault="007550CC" w:rsidP="00603D31">
            <w:pPr>
              <w:jc w:val="center"/>
              <w:rPr>
                <w:rFonts w:ascii="仿宋_GB2312" w:hAnsi="宋体" w:cs="宋体"/>
                <w:szCs w:val="21"/>
              </w:rPr>
            </w:pPr>
            <w:r>
              <w:rPr>
                <w:rFonts w:ascii="仿宋_GB2312" w:hAnsi="宋体" w:cs="宋体"/>
                <w:szCs w:val="21"/>
              </w:rPr>
              <w:t>0</w:t>
            </w:r>
          </w:p>
        </w:tc>
      </w:tr>
      <w:tr w:rsidR="007550CC" w:rsidRPr="005A798C" w:rsidTr="00603D31">
        <w:trPr>
          <w:jc w:val="center"/>
        </w:trPr>
        <w:tc>
          <w:tcPr>
            <w:tcW w:w="6629" w:type="dxa"/>
            <w:vAlign w:val="center"/>
          </w:tcPr>
          <w:p w:rsidR="007550CC" w:rsidRDefault="007550CC" w:rsidP="00603D31">
            <w:pPr>
              <w:rPr>
                <w:rFonts w:ascii="黑体" w:eastAsia="黑体" w:hAnsi="宋体" w:cs="黑体"/>
                <w:szCs w:val="21"/>
              </w:rPr>
            </w:pPr>
            <w:r>
              <w:rPr>
                <w:rFonts w:ascii="黑体" w:eastAsia="黑体" w:hAnsi="宋体" w:cs="黑体" w:hint="eastAsia"/>
                <w:szCs w:val="21"/>
              </w:rPr>
              <w:t>十一、查阅点接待人数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603D31">
            <w:pPr>
              <w:rPr>
                <w:rFonts w:ascii="仿宋_GB2312" w:hAnsi="宋体" w:cs="宋体"/>
                <w:szCs w:val="21"/>
              </w:rPr>
            </w:pPr>
            <w:r>
              <w:rPr>
                <w:rFonts w:ascii="仿宋_GB2312" w:hAnsi="宋体" w:cs="宋体" w:hint="eastAsia"/>
                <w:szCs w:val="21"/>
              </w:rPr>
              <w:t xml:space="preserve">　　（一）市政府及其部门</w:t>
            </w:r>
          </w:p>
        </w:tc>
        <w:tc>
          <w:tcPr>
            <w:tcW w:w="709" w:type="dxa"/>
            <w:vAlign w:val="center"/>
          </w:tcPr>
          <w:p w:rsidR="007550CC" w:rsidRDefault="007550CC" w:rsidP="00603D31">
            <w:pPr>
              <w:jc w:val="center"/>
              <w:rPr>
                <w:rFonts w:ascii="仿宋_GB2312" w:hAnsi="宋体" w:cs="宋体"/>
                <w:szCs w:val="21"/>
              </w:rPr>
            </w:pPr>
            <w:r>
              <w:rPr>
                <w:rFonts w:ascii="仿宋_GB2312" w:hAnsi="宋体" w:cs="宋体" w:hint="eastAsia"/>
                <w:szCs w:val="21"/>
              </w:rPr>
              <w:t>次</w:t>
            </w:r>
          </w:p>
        </w:tc>
        <w:tc>
          <w:tcPr>
            <w:tcW w:w="1184" w:type="dxa"/>
            <w:vAlign w:val="center"/>
          </w:tcPr>
          <w:p w:rsidR="007550CC" w:rsidRDefault="007550CC" w:rsidP="00603D31">
            <w:pPr>
              <w:jc w:val="center"/>
              <w:rPr>
                <w:rFonts w:ascii="仿宋_GB2312" w:hAnsi="宋体" w:cs="宋体"/>
                <w:szCs w:val="21"/>
              </w:rPr>
            </w:pPr>
            <w:r>
              <w:rPr>
                <w:rFonts w:ascii="仿宋_GB2312" w:hAnsi="宋体" w:cs="宋体"/>
                <w:szCs w:val="21"/>
              </w:rPr>
              <w:t>0</w:t>
            </w:r>
          </w:p>
        </w:tc>
      </w:tr>
      <w:tr w:rsidR="007550CC" w:rsidRPr="005A798C" w:rsidTr="00603D31">
        <w:trPr>
          <w:jc w:val="center"/>
        </w:trPr>
        <w:tc>
          <w:tcPr>
            <w:tcW w:w="6629" w:type="dxa"/>
            <w:vAlign w:val="center"/>
          </w:tcPr>
          <w:p w:rsidR="007550CC" w:rsidRDefault="007550CC" w:rsidP="00603D31">
            <w:pPr>
              <w:rPr>
                <w:rFonts w:ascii="仿宋_GB2312" w:hAnsi="宋体" w:cs="宋体"/>
                <w:szCs w:val="21"/>
              </w:rPr>
            </w:pPr>
            <w:r>
              <w:rPr>
                <w:rFonts w:ascii="仿宋_GB2312" w:hAnsi="宋体" w:cs="宋体" w:hint="eastAsia"/>
                <w:szCs w:val="21"/>
              </w:rPr>
              <w:t xml:space="preserve">　　（二）区市政府及其部门</w:t>
            </w:r>
          </w:p>
        </w:tc>
        <w:tc>
          <w:tcPr>
            <w:tcW w:w="709" w:type="dxa"/>
            <w:vAlign w:val="center"/>
          </w:tcPr>
          <w:p w:rsidR="007550CC" w:rsidRDefault="007550CC" w:rsidP="00603D31">
            <w:pPr>
              <w:jc w:val="center"/>
              <w:rPr>
                <w:rFonts w:ascii="仿宋_GB2312" w:hAnsi="宋体" w:cs="宋体"/>
                <w:szCs w:val="21"/>
              </w:rPr>
            </w:pPr>
            <w:r>
              <w:rPr>
                <w:rFonts w:ascii="仿宋_GB2312" w:hAnsi="宋体" w:cs="宋体" w:hint="eastAsia"/>
                <w:szCs w:val="21"/>
              </w:rPr>
              <w:t>次</w:t>
            </w:r>
          </w:p>
        </w:tc>
        <w:tc>
          <w:tcPr>
            <w:tcW w:w="1184" w:type="dxa"/>
            <w:vAlign w:val="center"/>
          </w:tcPr>
          <w:p w:rsidR="007550CC" w:rsidRDefault="007550CC" w:rsidP="00603D31">
            <w:pPr>
              <w:jc w:val="center"/>
              <w:rPr>
                <w:rFonts w:ascii="仿宋_GB2312" w:hAnsi="宋体" w:cs="宋体"/>
                <w:szCs w:val="21"/>
              </w:rPr>
            </w:pPr>
            <w:r>
              <w:rPr>
                <w:rFonts w:ascii="仿宋_GB2312" w:hAnsi="宋体" w:cs="宋体"/>
                <w:szCs w:val="21"/>
              </w:rPr>
              <w:t>0</w:t>
            </w:r>
          </w:p>
        </w:tc>
      </w:tr>
      <w:tr w:rsidR="007550CC" w:rsidRPr="005A798C" w:rsidTr="00603D31">
        <w:trPr>
          <w:jc w:val="center"/>
        </w:trPr>
        <w:tc>
          <w:tcPr>
            <w:tcW w:w="6629" w:type="dxa"/>
            <w:vAlign w:val="center"/>
          </w:tcPr>
          <w:p w:rsidR="007550CC" w:rsidRDefault="007550CC" w:rsidP="00603D31">
            <w:pPr>
              <w:rPr>
                <w:rFonts w:ascii="仿宋_GB2312" w:hAnsi="宋体" w:cs="宋体"/>
                <w:szCs w:val="21"/>
              </w:rPr>
            </w:pPr>
            <w:r>
              <w:rPr>
                <w:rFonts w:ascii="仿宋_GB2312" w:hAnsi="宋体" w:cs="宋体" w:hint="eastAsia"/>
                <w:szCs w:val="21"/>
              </w:rPr>
              <w:t xml:space="preserve">　　（三）乡镇政府（街道办事处）</w:t>
            </w:r>
          </w:p>
        </w:tc>
        <w:tc>
          <w:tcPr>
            <w:tcW w:w="709" w:type="dxa"/>
            <w:vAlign w:val="center"/>
          </w:tcPr>
          <w:p w:rsidR="007550CC" w:rsidRDefault="007550CC" w:rsidP="00603D31">
            <w:pPr>
              <w:jc w:val="center"/>
              <w:rPr>
                <w:rFonts w:ascii="仿宋_GB2312" w:hAnsi="宋体" w:cs="宋体"/>
                <w:szCs w:val="21"/>
              </w:rPr>
            </w:pPr>
            <w:r>
              <w:rPr>
                <w:rFonts w:ascii="仿宋_GB2312" w:hAnsi="宋体" w:cs="宋体" w:hint="eastAsia"/>
                <w:szCs w:val="21"/>
              </w:rPr>
              <w:t>次</w:t>
            </w:r>
          </w:p>
        </w:tc>
        <w:tc>
          <w:tcPr>
            <w:tcW w:w="1184" w:type="dxa"/>
            <w:vAlign w:val="center"/>
          </w:tcPr>
          <w:p w:rsidR="007550CC" w:rsidRDefault="007550CC" w:rsidP="00603D31">
            <w:pPr>
              <w:jc w:val="center"/>
              <w:rPr>
                <w:rFonts w:ascii="仿宋_GB2312" w:hAnsi="宋体" w:cs="宋体"/>
                <w:szCs w:val="21"/>
              </w:rPr>
            </w:pPr>
            <w:r>
              <w:rPr>
                <w:rFonts w:ascii="仿宋_GB2312" w:hAnsi="宋体" w:cs="宋体"/>
                <w:szCs w:val="21"/>
              </w:rPr>
              <w:t>0</w:t>
            </w:r>
          </w:p>
        </w:tc>
      </w:tr>
      <w:tr w:rsidR="007550CC" w:rsidRPr="005A798C" w:rsidTr="00603D31">
        <w:trPr>
          <w:jc w:val="center"/>
        </w:trPr>
        <w:tc>
          <w:tcPr>
            <w:tcW w:w="6629" w:type="dxa"/>
            <w:vAlign w:val="center"/>
          </w:tcPr>
          <w:p w:rsidR="007550CC" w:rsidRDefault="007550CC" w:rsidP="00603D31">
            <w:pPr>
              <w:rPr>
                <w:rFonts w:ascii="黑体" w:eastAsia="黑体" w:hAnsi="宋体" w:cs="黑体"/>
                <w:szCs w:val="21"/>
              </w:rPr>
            </w:pPr>
            <w:r>
              <w:rPr>
                <w:rFonts w:ascii="黑体" w:eastAsia="黑体" w:hAnsi="宋体" w:cs="黑体" w:hint="eastAsia"/>
                <w:szCs w:val="21"/>
              </w:rPr>
              <w:t>十二、机构建设和保障经费情况</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w:t>
            </w:r>
          </w:p>
        </w:tc>
        <w:tc>
          <w:tcPr>
            <w:tcW w:w="1184" w:type="dxa"/>
            <w:vAlign w:val="center"/>
          </w:tcPr>
          <w:p w:rsidR="007550CC" w:rsidRDefault="007550CC" w:rsidP="00603D31">
            <w:pPr>
              <w:jc w:val="center"/>
              <w:rPr>
                <w:rFonts w:ascii="仿宋_GB2312" w:eastAsia="仿宋_GB2312" w:hAnsi="宋体" w:cs="仿宋_GB2312"/>
                <w:szCs w:val="21"/>
              </w:rPr>
            </w:pP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（一）政府信息公开工作专门机构数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个</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1</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（二）从事政府信息公开工作人员数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人</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21</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1.</w:t>
            </w:r>
            <w:r>
              <w:rPr>
                <w:rFonts w:ascii="仿宋_GB2312" w:hAnsi="宋体" w:cs="宋体" w:hint="eastAsia"/>
                <w:szCs w:val="21"/>
              </w:rPr>
              <w:t>专职人员数</w:t>
            </w:r>
            <w:r>
              <w:rPr>
                <w:rFonts w:ascii="仿宋_GB2312" w:hAnsi="宋体" w:cs="宋体" w:hint="eastAsia"/>
                <w:spacing w:val="-8"/>
                <w:szCs w:val="21"/>
              </w:rPr>
              <w:t>（不包括政府公报及政府网站人员数）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人</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1</w:t>
            </w:r>
          </w:p>
        </w:tc>
      </w:tr>
      <w:tr w:rsidR="007550CC" w:rsidRPr="005A798C" w:rsidTr="00603D31">
        <w:trPr>
          <w:jc w:val="center"/>
        </w:trPr>
        <w:tc>
          <w:tcPr>
            <w:tcW w:w="6629" w:type="dxa"/>
            <w:vAlign w:val="center"/>
          </w:tcPr>
          <w:p w:rsidR="007550CC" w:rsidRDefault="007550CC" w:rsidP="007550CC">
            <w:pPr>
              <w:ind w:firstLineChars="500" w:firstLine="31680"/>
              <w:rPr>
                <w:rFonts w:ascii="仿宋_GB2312" w:eastAsia="仿宋_GB2312" w:hAnsi="宋体" w:cs="仿宋_GB2312"/>
                <w:szCs w:val="21"/>
              </w:rPr>
            </w:pPr>
            <w:r>
              <w:rPr>
                <w:rFonts w:ascii="仿宋_GB2312" w:hAnsi="宋体" w:cs="仿宋_GB2312"/>
                <w:szCs w:val="21"/>
              </w:rPr>
              <w:t>2.</w:t>
            </w:r>
            <w:r>
              <w:rPr>
                <w:rFonts w:ascii="仿宋_GB2312" w:hAnsi="宋体" w:cs="宋体" w:hint="eastAsia"/>
                <w:szCs w:val="21"/>
              </w:rPr>
              <w:t>兼职人员数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人</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20</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（四）政府信息公开专项经费（不包括政府公报编辑管理和政府网站建设维护等方面的经费）</w:t>
            </w:r>
          </w:p>
        </w:tc>
        <w:tc>
          <w:tcPr>
            <w:tcW w:w="709" w:type="dxa"/>
            <w:vAlign w:val="center"/>
          </w:tcPr>
          <w:p w:rsidR="007550CC" w:rsidRDefault="007550CC" w:rsidP="00603D31">
            <w:pPr>
              <w:jc w:val="center"/>
              <w:rPr>
                <w:rFonts w:ascii="仿宋_GB2312" w:eastAsia="仿宋_GB2312" w:hAnsi="宋体" w:cs="仿宋_GB2312"/>
                <w:b/>
                <w:szCs w:val="21"/>
              </w:rPr>
            </w:pPr>
            <w:r>
              <w:rPr>
                <w:rFonts w:ascii="仿宋_GB2312" w:hAnsi="宋体" w:cs="宋体" w:hint="eastAsia"/>
                <w:b/>
                <w:szCs w:val="21"/>
              </w:rPr>
              <w:t>万元</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0</w:t>
            </w:r>
          </w:p>
        </w:tc>
      </w:tr>
      <w:tr w:rsidR="007550CC" w:rsidRPr="005A798C" w:rsidTr="00603D31">
        <w:trPr>
          <w:jc w:val="center"/>
        </w:trPr>
        <w:tc>
          <w:tcPr>
            <w:tcW w:w="6629" w:type="dxa"/>
            <w:vAlign w:val="center"/>
          </w:tcPr>
          <w:p w:rsidR="007550CC" w:rsidRDefault="007550CC" w:rsidP="00603D31">
            <w:pPr>
              <w:rPr>
                <w:rFonts w:ascii="黑体" w:eastAsia="黑体" w:hAnsi="宋体" w:cs="黑体"/>
                <w:szCs w:val="21"/>
              </w:rPr>
            </w:pPr>
            <w:r>
              <w:rPr>
                <w:rFonts w:ascii="黑体" w:eastAsia="黑体" w:hAnsi="宋体" w:cs="黑体" w:hint="eastAsia"/>
                <w:szCs w:val="21"/>
              </w:rPr>
              <w:t>十三、政府信息公开会议和培训情况</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w:t>
            </w:r>
          </w:p>
        </w:tc>
        <w:tc>
          <w:tcPr>
            <w:tcW w:w="1184" w:type="dxa"/>
            <w:vAlign w:val="center"/>
          </w:tcPr>
          <w:p w:rsidR="007550CC" w:rsidRDefault="007550CC" w:rsidP="00603D31">
            <w:pPr>
              <w:jc w:val="center"/>
              <w:rPr>
                <w:rFonts w:ascii="仿宋_GB2312" w:eastAsia="仿宋_GB2312" w:hAnsi="宋体" w:cs="仿宋_GB2312"/>
                <w:szCs w:val="21"/>
              </w:rPr>
            </w:pP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（一）召开政府信息公开工作会议或专题会议数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1</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（二）举办各类培训班数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1</w:t>
            </w:r>
          </w:p>
        </w:tc>
      </w:tr>
      <w:tr w:rsidR="007550CC" w:rsidRPr="005A798C" w:rsidTr="00603D31">
        <w:trPr>
          <w:jc w:val="center"/>
        </w:trPr>
        <w:tc>
          <w:tcPr>
            <w:tcW w:w="6629" w:type="dxa"/>
            <w:vAlign w:val="center"/>
          </w:tcPr>
          <w:p w:rsidR="007550CC" w:rsidRDefault="007550CC" w:rsidP="007550CC">
            <w:pPr>
              <w:ind w:firstLineChars="200" w:firstLine="31680"/>
              <w:rPr>
                <w:rFonts w:ascii="仿宋_GB2312" w:eastAsia="仿宋_GB2312" w:hAnsi="宋体" w:cs="仿宋_GB2312"/>
                <w:szCs w:val="21"/>
              </w:rPr>
            </w:pPr>
            <w:r>
              <w:rPr>
                <w:rFonts w:ascii="仿宋_GB2312" w:hAnsi="宋体" w:cs="宋体" w:hint="eastAsia"/>
                <w:szCs w:val="21"/>
              </w:rPr>
              <w:t>（三）接受培训人员数</w:t>
            </w:r>
          </w:p>
        </w:tc>
        <w:tc>
          <w:tcPr>
            <w:tcW w:w="709" w:type="dxa"/>
            <w:vAlign w:val="center"/>
          </w:tcPr>
          <w:p w:rsidR="007550CC" w:rsidRDefault="007550CC" w:rsidP="00603D31">
            <w:pPr>
              <w:jc w:val="center"/>
              <w:rPr>
                <w:rFonts w:ascii="仿宋_GB2312" w:eastAsia="仿宋_GB2312" w:hAnsi="宋体" w:cs="仿宋_GB2312"/>
                <w:szCs w:val="21"/>
              </w:rPr>
            </w:pPr>
            <w:r>
              <w:rPr>
                <w:rFonts w:ascii="仿宋_GB2312" w:hAnsi="宋体" w:cs="宋体" w:hint="eastAsia"/>
                <w:szCs w:val="21"/>
              </w:rPr>
              <w:t>人次</w:t>
            </w:r>
          </w:p>
        </w:tc>
        <w:tc>
          <w:tcPr>
            <w:tcW w:w="1184" w:type="dxa"/>
            <w:vAlign w:val="center"/>
          </w:tcPr>
          <w:p w:rsidR="007550CC" w:rsidRDefault="007550CC" w:rsidP="00603D31">
            <w:pPr>
              <w:jc w:val="center"/>
              <w:rPr>
                <w:rFonts w:ascii="仿宋_GB2312" w:eastAsia="仿宋_GB2312" w:hAnsi="宋体" w:cs="仿宋_GB2312"/>
                <w:szCs w:val="21"/>
              </w:rPr>
            </w:pPr>
            <w:r>
              <w:rPr>
                <w:rFonts w:ascii="仿宋_GB2312" w:eastAsia="仿宋_GB2312" w:hAnsi="宋体" w:cs="仿宋_GB2312"/>
                <w:szCs w:val="21"/>
              </w:rPr>
              <w:t>40</w:t>
            </w:r>
          </w:p>
        </w:tc>
      </w:tr>
    </w:tbl>
    <w:p w:rsidR="007550CC" w:rsidRDefault="007550CC" w:rsidP="009F37CE">
      <w:pPr>
        <w:rPr>
          <w:rFonts w:ascii="宋体" w:cs="宋体"/>
          <w:sz w:val="24"/>
        </w:rPr>
      </w:pPr>
      <w:r>
        <w:rPr>
          <w:rFonts w:ascii="宋体" w:hAnsi="宋体" w:cs="宋体" w:hint="eastAsia"/>
          <w:sz w:val="24"/>
        </w:rPr>
        <w:t>（注：各子栏目数总数要等于总栏目数量）</w:t>
      </w:r>
    </w:p>
    <w:p w:rsidR="007550CC" w:rsidRDefault="007550CC" w:rsidP="009F37CE">
      <w:pPr>
        <w:rPr>
          <w:rFonts w:ascii="宋体" w:cs="宋体"/>
          <w:sz w:val="24"/>
        </w:rPr>
      </w:pPr>
      <w:r w:rsidRPr="00C672FB">
        <w:rPr>
          <w:rFonts w:ascii="宋体" w:hAnsi="宋体" w:cs="宋体" w:hint="eastAsia"/>
          <w:sz w:val="24"/>
        </w:rPr>
        <w:t>单位负责人：郭宝存</w:t>
      </w:r>
      <w:r w:rsidRPr="00C672FB">
        <w:rPr>
          <w:rFonts w:ascii="宋体" w:hAnsi="宋体" w:cs="宋体"/>
          <w:sz w:val="24"/>
        </w:rPr>
        <w:t xml:space="preserve">   </w:t>
      </w:r>
      <w:r w:rsidRPr="00C672FB">
        <w:rPr>
          <w:rFonts w:ascii="宋体" w:hAnsi="宋体" w:cs="宋体" w:hint="eastAsia"/>
          <w:sz w:val="24"/>
        </w:rPr>
        <w:t>审核人：胡文峰</w:t>
      </w:r>
      <w:r w:rsidRPr="00C672FB">
        <w:rPr>
          <w:rFonts w:ascii="宋体" w:hAnsi="宋体" w:cs="宋体"/>
          <w:sz w:val="24"/>
        </w:rPr>
        <w:t xml:space="preserve">    </w:t>
      </w:r>
      <w:r w:rsidRPr="00C672FB">
        <w:rPr>
          <w:rFonts w:ascii="宋体" w:hAnsi="宋体" w:cs="宋体" w:hint="eastAsia"/>
          <w:sz w:val="24"/>
        </w:rPr>
        <w:t>填</w:t>
      </w:r>
      <w:bookmarkStart w:id="0" w:name="_GoBack"/>
      <w:bookmarkEnd w:id="0"/>
      <w:r w:rsidRPr="00C672FB">
        <w:rPr>
          <w:rFonts w:ascii="宋体" w:hAnsi="宋体" w:cs="宋体" w:hint="eastAsia"/>
          <w:sz w:val="24"/>
        </w:rPr>
        <w:t>报人：管霞</w:t>
      </w:r>
      <w:r w:rsidRPr="00C672FB">
        <w:rPr>
          <w:rFonts w:ascii="宋体" w:hAnsi="宋体" w:cs="宋体"/>
          <w:sz w:val="24"/>
        </w:rPr>
        <w:t xml:space="preserve">   </w:t>
      </w:r>
      <w:r w:rsidRPr="00C672FB">
        <w:rPr>
          <w:rFonts w:ascii="宋体" w:hAnsi="宋体" w:cs="宋体" w:hint="eastAsia"/>
          <w:sz w:val="24"/>
        </w:rPr>
        <w:t>联系电话：</w:t>
      </w:r>
      <w:r w:rsidRPr="00C672FB">
        <w:rPr>
          <w:rFonts w:ascii="宋体" w:hAnsi="宋体" w:cs="宋体"/>
          <w:sz w:val="24"/>
        </w:rPr>
        <w:t>86768505</w:t>
      </w:r>
    </w:p>
    <w:p w:rsidR="007550CC" w:rsidRDefault="007550CC" w:rsidP="009F37CE"/>
    <w:p w:rsidR="007550CC" w:rsidRDefault="007550CC" w:rsidP="00A6636A">
      <w:pPr>
        <w:pStyle w:val="NormalWeb"/>
        <w:spacing w:before="0" w:beforeAutospacing="0" w:after="0" w:afterAutospacing="0"/>
        <w:ind w:right="720"/>
        <w:rPr>
          <w:rFonts w:ascii="仿宋_GB2312" w:eastAsia="仿宋_GB2312" w:hAnsi="仿宋_GB2312" w:cs="仿宋_GB2312"/>
          <w:color w:val="333333"/>
          <w:sz w:val="32"/>
          <w:szCs w:val="32"/>
        </w:rPr>
      </w:pPr>
    </w:p>
    <w:sectPr w:rsidR="007550CC" w:rsidSect="009F1C45">
      <w:footerReference w:type="default" r:id="rId12"/>
      <w:pgSz w:w="11906" w:h="16838"/>
      <w:pgMar w:top="2098" w:right="1474" w:bottom="1985" w:left="1588"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0CC" w:rsidRDefault="007550CC">
      <w:r>
        <w:separator/>
      </w:r>
    </w:p>
  </w:endnote>
  <w:endnote w:type="continuationSeparator" w:id="0">
    <w:p w:rsidR="007550CC" w:rsidRDefault="007550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Microsoft YaHei UI"/>
    <w:panose1 w:val="00000000000000000000"/>
    <w:charset w:val="86"/>
    <w:family w:val="script"/>
    <w:notTrueType/>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altName w:val="宋体"/>
    <w:panose1 w:val="00000000000000000000"/>
    <w:charset w:val="86"/>
    <w:family w:val="modern"/>
    <w:notTrueType/>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方正小标宋_GBK">
    <w:altName w:val="Microsoft YaHei UI"/>
    <w:panose1 w:val="00000000000000000000"/>
    <w:charset w:val="86"/>
    <w:family w:val="script"/>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0CC" w:rsidRDefault="007550CC">
    <w:pPr>
      <w:pStyle w:val="Footer"/>
    </w:pPr>
    <w:r>
      <w:rPr>
        <w:noProof/>
      </w:rPr>
      <w:pict>
        <v:shapetype id="_x0000_t202" coordsize="21600,21600" o:spt="202" path="m,l,21600r21600,l21600,xe">
          <v:stroke joinstyle="miter"/>
          <v:path gradientshapeok="t" o:connecttype="rect"/>
        </v:shapetype>
        <v:shape id="文本框 3" o:spid="_x0000_s2049" type="#_x0000_t202" style="position:absolute;margin-left:508.8pt;margin-top:0;width:2in;height:2in;z-index:251660288;visibility:visible;mso-wrap-style:none;mso-position-horizontal:outside;mso-position-horizontal-relative:margin" filled="f" stroked="f" strokeweight=".5pt">
          <v:textbox style="mso-fit-shape-to-text:t" inset="0,0,0,0">
            <w:txbxContent>
              <w:p w:rsidR="007550CC" w:rsidRDefault="007550CC">
                <w:pPr>
                  <w:pStyle w:val="Footer"/>
                </w:pPr>
                <w:fldSimple w:instr=" PAGE  \* MERGEFORMAT ">
                  <w:r>
                    <w:rPr>
                      <w:noProof/>
                    </w:rPr>
                    <w:t>- 11 -</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0CC" w:rsidRDefault="007550CC">
      <w:r>
        <w:separator/>
      </w:r>
    </w:p>
  </w:footnote>
  <w:footnote w:type="continuationSeparator" w:id="0">
    <w:p w:rsidR="007550CC" w:rsidRDefault="007550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4DB1"/>
    <w:rsid w:val="0000284A"/>
    <w:rsid w:val="00005CD9"/>
    <w:rsid w:val="000109EE"/>
    <w:rsid w:val="00020B94"/>
    <w:rsid w:val="0002377A"/>
    <w:rsid w:val="00036220"/>
    <w:rsid w:val="000A2078"/>
    <w:rsid w:val="000A5F6F"/>
    <w:rsid w:val="000A7B9F"/>
    <w:rsid w:val="000F12F0"/>
    <w:rsid w:val="00113250"/>
    <w:rsid w:val="00122ED7"/>
    <w:rsid w:val="001871F9"/>
    <w:rsid w:val="001F5A9D"/>
    <w:rsid w:val="00210C92"/>
    <w:rsid w:val="00221400"/>
    <w:rsid w:val="00224DB1"/>
    <w:rsid w:val="00230375"/>
    <w:rsid w:val="002503EA"/>
    <w:rsid w:val="002654F5"/>
    <w:rsid w:val="00267AA7"/>
    <w:rsid w:val="002840DE"/>
    <w:rsid w:val="002A6BB2"/>
    <w:rsid w:val="002C793D"/>
    <w:rsid w:val="002F612F"/>
    <w:rsid w:val="003205F8"/>
    <w:rsid w:val="00341201"/>
    <w:rsid w:val="00362294"/>
    <w:rsid w:val="003B2D30"/>
    <w:rsid w:val="003F73C3"/>
    <w:rsid w:val="00404C8B"/>
    <w:rsid w:val="00454151"/>
    <w:rsid w:val="004C156F"/>
    <w:rsid w:val="004D67A3"/>
    <w:rsid w:val="004E059D"/>
    <w:rsid w:val="005209EC"/>
    <w:rsid w:val="005477A8"/>
    <w:rsid w:val="00585A15"/>
    <w:rsid w:val="005A798C"/>
    <w:rsid w:val="00603D31"/>
    <w:rsid w:val="00623A34"/>
    <w:rsid w:val="00651D1C"/>
    <w:rsid w:val="00675B3C"/>
    <w:rsid w:val="006A72A6"/>
    <w:rsid w:val="006B32F1"/>
    <w:rsid w:val="00730E22"/>
    <w:rsid w:val="007550CC"/>
    <w:rsid w:val="007A244B"/>
    <w:rsid w:val="007B649C"/>
    <w:rsid w:val="00833F08"/>
    <w:rsid w:val="00841B79"/>
    <w:rsid w:val="008654ED"/>
    <w:rsid w:val="00881C1C"/>
    <w:rsid w:val="008820A4"/>
    <w:rsid w:val="00887EBD"/>
    <w:rsid w:val="008C1A53"/>
    <w:rsid w:val="009024B5"/>
    <w:rsid w:val="009213BF"/>
    <w:rsid w:val="00932460"/>
    <w:rsid w:val="0093358A"/>
    <w:rsid w:val="00937AC1"/>
    <w:rsid w:val="009729EE"/>
    <w:rsid w:val="009751FE"/>
    <w:rsid w:val="009862A8"/>
    <w:rsid w:val="009F1C45"/>
    <w:rsid w:val="009F37CE"/>
    <w:rsid w:val="009F5376"/>
    <w:rsid w:val="00A50D71"/>
    <w:rsid w:val="00A51807"/>
    <w:rsid w:val="00A6636A"/>
    <w:rsid w:val="00AB24AA"/>
    <w:rsid w:val="00AD2321"/>
    <w:rsid w:val="00AD2EC8"/>
    <w:rsid w:val="00AD5208"/>
    <w:rsid w:val="00B16FF5"/>
    <w:rsid w:val="00B27890"/>
    <w:rsid w:val="00B3077E"/>
    <w:rsid w:val="00B466D4"/>
    <w:rsid w:val="00B931AA"/>
    <w:rsid w:val="00B9602C"/>
    <w:rsid w:val="00BD348D"/>
    <w:rsid w:val="00BF0954"/>
    <w:rsid w:val="00C208CB"/>
    <w:rsid w:val="00C26D39"/>
    <w:rsid w:val="00C64C6C"/>
    <w:rsid w:val="00C672FB"/>
    <w:rsid w:val="00CA5BEC"/>
    <w:rsid w:val="00CC052F"/>
    <w:rsid w:val="00D4184D"/>
    <w:rsid w:val="00D41B31"/>
    <w:rsid w:val="00DD191C"/>
    <w:rsid w:val="00E6004E"/>
    <w:rsid w:val="00E6060C"/>
    <w:rsid w:val="00E705F6"/>
    <w:rsid w:val="00E76FBF"/>
    <w:rsid w:val="00E82F0A"/>
    <w:rsid w:val="00E92F49"/>
    <w:rsid w:val="00E93A3F"/>
    <w:rsid w:val="00EA6958"/>
    <w:rsid w:val="00EC7E15"/>
    <w:rsid w:val="00ED6820"/>
    <w:rsid w:val="00ED7BA6"/>
    <w:rsid w:val="00F21B00"/>
    <w:rsid w:val="00F82BA3"/>
    <w:rsid w:val="00F9663D"/>
    <w:rsid w:val="2CC21D49"/>
    <w:rsid w:val="421E34FF"/>
    <w:rsid w:val="42E56A55"/>
    <w:rsid w:val="76AC675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D71"/>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50D71"/>
    <w:rPr>
      <w:sz w:val="18"/>
      <w:szCs w:val="18"/>
    </w:rPr>
  </w:style>
  <w:style w:type="character" w:customStyle="1" w:styleId="BalloonTextChar">
    <w:name w:val="Balloon Text Char"/>
    <w:basedOn w:val="DefaultParagraphFont"/>
    <w:link w:val="BalloonText"/>
    <w:uiPriority w:val="99"/>
    <w:semiHidden/>
    <w:locked/>
    <w:rsid w:val="00A50D71"/>
    <w:rPr>
      <w:rFonts w:cs="Times New Roman"/>
      <w:sz w:val="18"/>
      <w:szCs w:val="18"/>
    </w:rPr>
  </w:style>
  <w:style w:type="paragraph" w:styleId="Footer">
    <w:name w:val="footer"/>
    <w:basedOn w:val="Normal"/>
    <w:link w:val="FooterChar"/>
    <w:uiPriority w:val="99"/>
    <w:rsid w:val="00A50D7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A50D71"/>
    <w:rPr>
      <w:rFonts w:cs="Times New Roman"/>
      <w:sz w:val="18"/>
      <w:szCs w:val="18"/>
    </w:rPr>
  </w:style>
  <w:style w:type="paragraph" w:styleId="Header">
    <w:name w:val="header"/>
    <w:basedOn w:val="Normal"/>
    <w:link w:val="HeaderChar"/>
    <w:uiPriority w:val="99"/>
    <w:rsid w:val="00A50D7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A50D71"/>
    <w:rPr>
      <w:rFonts w:cs="Times New Roman"/>
      <w:sz w:val="18"/>
      <w:szCs w:val="18"/>
    </w:rPr>
  </w:style>
  <w:style w:type="paragraph" w:styleId="NormalWeb">
    <w:name w:val="Normal (Web)"/>
    <w:basedOn w:val="Normal"/>
    <w:uiPriority w:val="99"/>
    <w:rsid w:val="00A50D71"/>
    <w:pPr>
      <w:widowControl/>
      <w:spacing w:before="100" w:beforeAutospacing="1" w:after="100" w:afterAutospacing="1"/>
      <w:jc w:val="left"/>
    </w:pPr>
    <w:rPr>
      <w:rFonts w:ascii="宋体" w:hAnsi="宋体" w:cs="宋体"/>
      <w:kern w:val="0"/>
      <w:sz w:val="24"/>
      <w:szCs w:val="24"/>
    </w:rPr>
  </w:style>
  <w:style w:type="paragraph" w:styleId="Date">
    <w:name w:val="Date"/>
    <w:basedOn w:val="Normal"/>
    <w:next w:val="Normal"/>
    <w:link w:val="DateChar"/>
    <w:uiPriority w:val="99"/>
    <w:semiHidden/>
    <w:rsid w:val="002654F5"/>
    <w:pPr>
      <w:ind w:leftChars="2500" w:left="100"/>
    </w:pPr>
  </w:style>
  <w:style w:type="character" w:customStyle="1" w:styleId="DateChar">
    <w:name w:val="Date Char"/>
    <w:basedOn w:val="DefaultParagraphFont"/>
    <w:link w:val="Date"/>
    <w:uiPriority w:val="99"/>
    <w:semiHidden/>
    <w:locked/>
    <w:rsid w:val="002654F5"/>
    <w:rPr>
      <w:rFonts w:cs="Times New Roman"/>
      <w:kern w:val="2"/>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370</TotalTime>
  <Pages>13</Pages>
  <Words>721</Words>
  <Characters>4116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xtzj</dc:creator>
  <cp:keywords/>
  <dc:description/>
  <cp:lastModifiedBy>User</cp:lastModifiedBy>
  <cp:revision>27</cp:revision>
  <cp:lastPrinted>2018-01-25T02:37:00Z</cp:lastPrinted>
  <dcterms:created xsi:type="dcterms:W3CDTF">2019-01-14T01:48:00Z</dcterms:created>
  <dcterms:modified xsi:type="dcterms:W3CDTF">2019-01-18T02:55:00Z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