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CC28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Style w:val="8"/>
          <w:rFonts w:hint="eastAsia" w:ascii="黑体" w:hAnsi="黑体" w:eastAsia="黑体" w:cs="方正小标宋_GBK"/>
          <w:b w:val="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Style w:val="8"/>
          <w:rFonts w:hint="eastAsia" w:ascii="黑体" w:hAnsi="黑体" w:eastAsia="黑体" w:cs="方正小标宋_GBK"/>
          <w:b w:val="0"/>
          <w:spacing w:val="15"/>
          <w:sz w:val="32"/>
          <w:szCs w:val="32"/>
          <w:shd w:val="clear" w:color="auto" w:fill="FFFFFF"/>
        </w:rPr>
        <w:t>附件</w:t>
      </w:r>
    </w:p>
    <w:p w14:paraId="5D4D9628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Style w:val="8"/>
          <w:rFonts w:hint="eastAsia" w:ascii="华文中宋" w:hAnsi="华文中宋" w:eastAsia="华文中宋" w:cs="华文中宋"/>
          <w:b/>
          <w:bCs/>
          <w:spacing w:val="15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8"/>
          <w:rFonts w:hint="eastAsia" w:ascii="仿宋_GB2312" w:hAnsi="仿宋_GB2312" w:eastAsia="仿宋_GB2312" w:cs="仿宋_GB2312"/>
          <w:b/>
          <w:bCs/>
          <w:spacing w:val="15"/>
          <w:sz w:val="36"/>
          <w:szCs w:val="36"/>
          <w:shd w:val="clear" w:color="auto" w:fill="FFFFFF"/>
          <w:lang w:val="en-US" w:eastAsia="zh-CN"/>
        </w:rPr>
        <w:t>简单更名企业公布名单</w:t>
      </w:r>
    </w:p>
    <w:bookmarkEnd w:id="0"/>
    <w:tbl>
      <w:tblPr>
        <w:tblStyle w:val="6"/>
        <w:tblW w:w="49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4368"/>
        <w:gridCol w:w="4187"/>
        <w:gridCol w:w="1450"/>
        <w:gridCol w:w="4206"/>
      </w:tblGrid>
      <w:tr w14:paraId="79A9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1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所属区市</w:t>
            </w:r>
          </w:p>
        </w:tc>
        <w:tc>
          <w:tcPr>
            <w:tcW w:w="14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认定类型</w:t>
            </w:r>
          </w:p>
        </w:tc>
      </w:tr>
      <w:tr w14:paraId="01E1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9AA8F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9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变更前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7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变更后</w:t>
            </w: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D4AD6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FE849">
            <w:pPr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D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0A0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E2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青岛天旭数码科技有限公司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3F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青岛天旭智能科技有限公司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C03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2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41D64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CA9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58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小商快跑（青岛）生物科技有限公司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90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青岛维特海科科技有限公司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DF0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1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119C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1F3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32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青岛胶南海尔洗衣机有限公司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2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青岛海尔洗护电器有限公司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4CD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3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558C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A37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6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禅道软件（青岛）有限公司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14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禅道软件（青岛）集团有限公司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66D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D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4A631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661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青岛海信电子设备股份有限公司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44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青岛国海长信电子股份有限公司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2BC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A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6666A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1AA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E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青岛跃东新能源汽车销售租赁有限公司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36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青岛跃东新能源科技有限公司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2A8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4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15A0D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180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7C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青岛中导辰远智能科技有限公司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90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青岛中导智能科技有限公司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DC3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B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61157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229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6A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青岛振华车辆制造有限公司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42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青岛振华智能工业科技股份有限公司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5A1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F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0C87D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C39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1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青岛天时海洋石油装备有限公司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7F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青岛天时海洋装备有限公司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5A3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4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</w:tr>
      <w:tr w14:paraId="33B3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3A9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61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青岛欧昊精密机械制造股份有限公司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35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青岛欧昊精密机械有限公司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F6A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1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309D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CB0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E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国信中船（青岛）海洋科技有限公司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56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国信工船（青岛）海洋科技有限公司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12D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0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7E13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E70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48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青岛俊峰纺织机械有限公司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4E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青岛俊峰工业装备科技有限公司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7A9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5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</w:tr>
      <w:tr w14:paraId="7BF5E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C48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08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青岛万益丰塑胶有限公司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8D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青岛万益丰新材料科技有限公司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7AF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E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  <w:tr w14:paraId="4B75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2CD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3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山东博颂杰工艺有限公司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CC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山东博颂杰工艺集团有限公司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EC5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</w:t>
            </w:r>
          </w:p>
        </w:tc>
      </w:tr>
      <w:tr w14:paraId="1908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6AD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CA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青岛智兴医疗器械有限公司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B1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青岛智兴医疗股份有限公司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1F8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4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创新型中小企业、专精特新中小企业</w:t>
            </w:r>
          </w:p>
        </w:tc>
      </w:tr>
    </w:tbl>
    <w:p w14:paraId="3290C5E0"/>
    <w:sectPr>
      <w:pgSz w:w="16838" w:h="11906" w:orient="landscape"/>
      <w:pgMar w:top="1519" w:right="1043" w:bottom="1293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F2277"/>
    <w:rsid w:val="1DC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2026-01-13T06:08:00Z</dcterms:created>
  <dc:creator>手上青春</dc:creator>
  <cp:lastModifiedBy>手上青春</cp:lastModifiedBy>
  <dcterms:modified xsi:type="dcterms:W3CDTF">2026-01-13T06:09:44Z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7702B5C432664982893D46B0DD791FF7_11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