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50" w:rsidRDefault="00EA7C50">
      <w:pPr>
        <w:spacing w:line="360" w:lineRule="auto"/>
        <w:jc w:val="center"/>
      </w:pPr>
      <w:bookmarkStart w:id="0" w:name="_GoBack"/>
      <w:bookmarkEnd w:id="0"/>
    </w:p>
    <w:p w:rsidR="00EA7C50" w:rsidRDefault="00EA7C50">
      <w:pPr>
        <w:spacing w:line="360" w:lineRule="auto"/>
        <w:jc w:val="center"/>
      </w:pPr>
    </w:p>
    <w:p w:rsidR="00EA7C50" w:rsidRDefault="00EA7C50">
      <w:pPr>
        <w:spacing w:line="360" w:lineRule="auto"/>
        <w:jc w:val="center"/>
      </w:pPr>
    </w:p>
    <w:p w:rsidR="00EA7C50" w:rsidRDefault="00EA7C50">
      <w:pPr>
        <w:spacing w:line="360" w:lineRule="auto"/>
        <w:jc w:val="center"/>
      </w:pPr>
    </w:p>
    <w:p w:rsidR="00EA7C50" w:rsidRDefault="00EA7C50">
      <w:pPr>
        <w:spacing w:line="360" w:lineRule="auto"/>
        <w:jc w:val="center"/>
      </w:pPr>
    </w:p>
    <w:p w:rsidR="00EA7C50" w:rsidRDefault="006F29CF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114300" distR="114300">
            <wp:extent cx="4495165" cy="1126490"/>
            <wp:effectExtent l="0" t="0" r="0" b="3810"/>
            <wp:docPr id="5" name="图片 5" descr="lQLPDhrD4C2Qc5B4zQLasHBVvusRHHCv0_nvekKpyHI_730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QLPDhrD4C2Qc5B4zQLasHBVvusRHHCv0_nvekKpyHI_730_120"/>
                    <pic:cNvPicPr>
                      <a:picLocks noChangeAspect="1"/>
                    </pic:cNvPicPr>
                  </pic:nvPicPr>
                  <pic:blipFill>
                    <a:blip r:embed="rId10"/>
                    <a:srcRect t="-806" r="33892"/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C50" w:rsidRDefault="00EA7C50">
      <w:pPr>
        <w:spacing w:line="360" w:lineRule="auto"/>
        <w:jc w:val="center"/>
      </w:pPr>
    </w:p>
    <w:p w:rsidR="00EA7C50" w:rsidRDefault="00EA7C50">
      <w:pPr>
        <w:spacing w:line="360" w:lineRule="auto"/>
        <w:jc w:val="center"/>
        <w:rPr>
          <w:rFonts w:ascii="黑体" w:eastAsia="黑体" w:hAnsi="黑体" w:cs="黑体"/>
          <w:sz w:val="36"/>
          <w:szCs w:val="36"/>
        </w:rPr>
      </w:pPr>
    </w:p>
    <w:p w:rsidR="00EA7C50" w:rsidRDefault="006F29CF">
      <w:pPr>
        <w:spacing w:line="360" w:lineRule="auto"/>
        <w:jc w:val="center"/>
        <w:rPr>
          <w:rFonts w:ascii="黑体" w:eastAsia="黑体" w:hAnsi="黑体" w:cs="黑体"/>
          <w:b/>
          <w:bCs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sz w:val="48"/>
          <w:szCs w:val="48"/>
        </w:rPr>
        <w:t>项目审核使用手册</w:t>
      </w:r>
    </w:p>
    <w:p w:rsidR="00EA7C50" w:rsidRDefault="00EA7C50">
      <w:pPr>
        <w:spacing w:line="360" w:lineRule="auto"/>
        <w:jc w:val="center"/>
        <w:rPr>
          <w:rFonts w:ascii="黑体" w:eastAsia="黑体" w:hAnsi="黑体" w:cs="黑体"/>
          <w:b/>
          <w:bCs/>
          <w:sz w:val="48"/>
          <w:szCs w:val="48"/>
        </w:rPr>
      </w:pPr>
    </w:p>
    <w:p w:rsidR="00EA7C50" w:rsidRDefault="00EA7C50">
      <w:pPr>
        <w:spacing w:line="360" w:lineRule="auto"/>
        <w:jc w:val="center"/>
        <w:rPr>
          <w:rFonts w:ascii="黑体" w:eastAsia="黑体" w:hAnsi="黑体" w:cs="黑体"/>
          <w:b/>
          <w:bCs/>
          <w:sz w:val="48"/>
          <w:szCs w:val="48"/>
        </w:rPr>
      </w:pPr>
    </w:p>
    <w:p w:rsidR="00EA7C50" w:rsidRDefault="006F29CF">
      <w:pPr>
        <w:spacing w:line="360" w:lineRule="auto"/>
        <w:jc w:val="center"/>
        <w:rPr>
          <w:rFonts w:ascii="黑体" w:eastAsia="黑体" w:hAnsi="黑体" w:cs="黑体"/>
          <w:b/>
          <w:bCs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sz w:val="48"/>
          <w:szCs w:val="48"/>
        </w:rPr>
        <w:t>（申报单位）</w:t>
      </w:r>
    </w:p>
    <w:p w:rsidR="00EA7C50" w:rsidRDefault="00EA7C50">
      <w:pPr>
        <w:spacing w:line="360" w:lineRule="auto"/>
        <w:jc w:val="center"/>
        <w:rPr>
          <w:rFonts w:ascii="宋体" w:eastAsia="宋体" w:hAnsi="宋体"/>
          <w:sz w:val="48"/>
          <w:szCs w:val="48"/>
        </w:rPr>
      </w:pPr>
    </w:p>
    <w:p w:rsidR="00EA7C50" w:rsidRDefault="00EA7C50">
      <w:pPr>
        <w:spacing w:line="360" w:lineRule="auto"/>
        <w:jc w:val="center"/>
      </w:pPr>
    </w:p>
    <w:p w:rsidR="00EA7C50" w:rsidRDefault="00EA7C50">
      <w:pPr>
        <w:spacing w:line="360" w:lineRule="auto"/>
        <w:jc w:val="center"/>
      </w:pPr>
    </w:p>
    <w:p w:rsidR="00EA7C50" w:rsidRDefault="00EA7C50">
      <w:pPr>
        <w:spacing w:line="360" w:lineRule="auto"/>
        <w:jc w:val="center"/>
      </w:pPr>
    </w:p>
    <w:p w:rsidR="00EA7C50" w:rsidRDefault="00EA7C50">
      <w:pPr>
        <w:spacing w:line="360" w:lineRule="auto"/>
        <w:jc w:val="center"/>
      </w:pPr>
    </w:p>
    <w:p w:rsidR="00EA7C50" w:rsidRDefault="00EA7C50">
      <w:pPr>
        <w:spacing w:line="360" w:lineRule="auto"/>
        <w:jc w:val="center"/>
      </w:pPr>
    </w:p>
    <w:p w:rsidR="00EA7C50" w:rsidRDefault="00EA7C50">
      <w:pPr>
        <w:spacing w:line="360" w:lineRule="auto"/>
        <w:jc w:val="center"/>
      </w:pPr>
    </w:p>
    <w:p w:rsidR="00EA7C50" w:rsidRDefault="00EA7C50">
      <w:pPr>
        <w:spacing w:line="360" w:lineRule="auto"/>
        <w:jc w:val="center"/>
      </w:pPr>
    </w:p>
    <w:p w:rsidR="00EA7C50" w:rsidRDefault="006F29CF">
      <w:pPr>
        <w:spacing w:line="360" w:lineRule="auto"/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青岛市民营经济发展局</w:t>
      </w:r>
    </w:p>
    <w:p w:rsidR="00EA7C50" w:rsidRDefault="006F29CF">
      <w:pPr>
        <w:spacing w:line="360" w:lineRule="auto"/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广州政企互联科技有限公司</w:t>
      </w:r>
    </w:p>
    <w:p w:rsidR="00EA7C50" w:rsidRDefault="006F29CF">
      <w:pPr>
        <w:spacing w:line="360" w:lineRule="auto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0"/>
          <w:szCs w:val="30"/>
        </w:rPr>
        <w:t>202</w:t>
      </w:r>
      <w:r>
        <w:rPr>
          <w:rFonts w:ascii="黑体" w:eastAsia="黑体" w:hAnsi="黑体" w:cs="黑体" w:hint="eastAsia"/>
          <w:sz w:val="30"/>
          <w:szCs w:val="30"/>
        </w:rPr>
        <w:t>2</w:t>
      </w:r>
      <w:r>
        <w:rPr>
          <w:rFonts w:ascii="黑体" w:eastAsia="黑体" w:hAnsi="黑体" w:cs="黑体" w:hint="eastAsia"/>
          <w:sz w:val="30"/>
          <w:szCs w:val="30"/>
        </w:rPr>
        <w:t>年</w:t>
      </w:r>
      <w:r>
        <w:rPr>
          <w:rFonts w:ascii="黑体" w:eastAsia="黑体" w:hAnsi="黑体" w:cs="黑体" w:hint="eastAsia"/>
          <w:sz w:val="30"/>
          <w:szCs w:val="30"/>
        </w:rPr>
        <w:t xml:space="preserve"> </w:t>
      </w:r>
      <w:r>
        <w:rPr>
          <w:rFonts w:ascii="黑体" w:eastAsia="黑体" w:hAnsi="黑体" w:cs="黑体" w:hint="eastAsia"/>
          <w:sz w:val="30"/>
          <w:szCs w:val="30"/>
        </w:rPr>
        <w:t>8</w:t>
      </w:r>
      <w:r>
        <w:rPr>
          <w:rFonts w:ascii="黑体" w:eastAsia="黑体" w:hAnsi="黑体" w:cs="黑体" w:hint="eastAsia"/>
          <w:sz w:val="30"/>
          <w:szCs w:val="30"/>
        </w:rPr>
        <w:t>月</w:t>
      </w:r>
    </w:p>
    <w:p w:rsidR="00EA7C50" w:rsidRDefault="006F29CF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br w:type="page"/>
      </w:r>
    </w:p>
    <w:sdt>
      <w:sdtPr>
        <w:rPr>
          <w:rFonts w:ascii="宋体" w:eastAsia="宋体" w:hAnsi="宋体"/>
          <w:sz w:val="32"/>
          <w:szCs w:val="32"/>
        </w:rPr>
        <w:id w:val="147483442"/>
        <w:docPartObj>
          <w:docPartGallery w:val="Table of Contents"/>
          <w:docPartUnique/>
        </w:docPartObj>
      </w:sdtPr>
      <w:sdtEndPr>
        <w:rPr>
          <w:rFonts w:cs="宋体" w:hint="eastAsia"/>
          <w:b/>
          <w:sz w:val="24"/>
          <w:szCs w:val="24"/>
        </w:rPr>
      </w:sdtEndPr>
      <w:sdtContent>
        <w:p w:rsidR="00EA7C50" w:rsidRDefault="006F29CF">
          <w:pPr>
            <w:spacing w:line="360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rFonts w:ascii="宋体" w:eastAsia="宋体" w:hAnsi="宋体"/>
              <w:b/>
              <w:bCs/>
              <w:sz w:val="32"/>
              <w:szCs w:val="32"/>
            </w:rPr>
            <w:t>目</w:t>
          </w:r>
          <w:r>
            <w:rPr>
              <w:rFonts w:ascii="宋体" w:eastAsia="宋体" w:hAnsi="宋体" w:hint="eastAsia"/>
              <w:b/>
              <w:bCs/>
              <w:sz w:val="32"/>
              <w:szCs w:val="32"/>
            </w:rPr>
            <w:t xml:space="preserve">  </w:t>
          </w:r>
          <w:r>
            <w:rPr>
              <w:rFonts w:ascii="宋体" w:eastAsia="宋体" w:hAnsi="宋体"/>
              <w:b/>
              <w:bCs/>
              <w:sz w:val="32"/>
              <w:szCs w:val="32"/>
            </w:rPr>
            <w:t>录</w:t>
          </w:r>
        </w:p>
        <w:p w:rsidR="00EA7C50" w:rsidRDefault="006F29CF">
          <w:pPr>
            <w:pStyle w:val="10"/>
            <w:tabs>
              <w:tab w:val="clear" w:pos="8296"/>
              <w:tab w:val="right" w:leader="dot" w:pos="8306"/>
            </w:tabs>
          </w:pPr>
          <w:r>
            <w:rPr>
              <w:rFonts w:ascii="宋体" w:hAnsi="宋体" w:cs="宋体" w:hint="eastAsia"/>
            </w:rPr>
            <w:fldChar w:fldCharType="begin"/>
          </w:r>
          <w:r>
            <w:rPr>
              <w:rFonts w:ascii="宋体" w:eastAsia="宋体" w:hAnsi="宋体" w:cs="宋体" w:hint="eastAsia"/>
            </w:rPr>
            <w:instrText xml:space="preserve">TOC \o "1-2" \h \u </w:instrText>
          </w:r>
          <w:r>
            <w:rPr>
              <w:rFonts w:ascii="宋体" w:hAnsi="宋体" w:cs="宋体" w:hint="eastAsia"/>
            </w:rPr>
            <w:fldChar w:fldCharType="separate"/>
          </w:r>
          <w:hyperlink w:anchor="_Toc16731" w:history="1">
            <w:r>
              <w:rPr>
                <w:rFonts w:hint="eastAsia"/>
                <w:szCs w:val="28"/>
              </w:rPr>
              <w:t>一、</w:t>
            </w:r>
            <w:r>
              <w:rPr>
                <w:rFonts w:hint="eastAsia"/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账号登录</w:t>
            </w:r>
            <w:r>
              <w:tab/>
            </w:r>
            <w:r>
              <w:fldChar w:fldCharType="begin"/>
            </w:r>
            <w:r>
              <w:instrText xml:space="preserve"> PAGEREF _Toc16731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EA7C50" w:rsidRDefault="006F29CF">
          <w:pPr>
            <w:pStyle w:val="10"/>
            <w:tabs>
              <w:tab w:val="clear" w:pos="8296"/>
              <w:tab w:val="right" w:leader="dot" w:pos="8306"/>
            </w:tabs>
          </w:pPr>
          <w:hyperlink w:anchor="_Toc4163" w:history="1">
            <w:r>
              <w:rPr>
                <w:rFonts w:hint="eastAsia"/>
                <w:szCs w:val="28"/>
              </w:rPr>
              <w:t>二、</w:t>
            </w:r>
            <w:r>
              <w:rPr>
                <w:rFonts w:hint="eastAsia"/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查找、申报项目</w:t>
            </w:r>
            <w:r>
              <w:tab/>
            </w:r>
            <w:r>
              <w:fldChar w:fldCharType="begin"/>
            </w:r>
            <w:r>
              <w:instrText xml:space="preserve"> PAGEREF _Toc4163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EA7C50" w:rsidRDefault="006F29CF">
          <w:pPr>
            <w:pStyle w:val="20"/>
            <w:tabs>
              <w:tab w:val="right" w:leader="dot" w:pos="8306"/>
            </w:tabs>
          </w:pPr>
          <w:hyperlink w:anchor="_Toc10568" w:history="1">
            <w:r>
              <w:rPr>
                <w:szCs w:val="24"/>
              </w:rPr>
              <w:t xml:space="preserve">1. </w:t>
            </w:r>
            <w:r>
              <w:rPr>
                <w:rFonts w:hint="eastAsia"/>
                <w:szCs w:val="24"/>
              </w:rPr>
              <w:t>查找项目</w:t>
            </w:r>
            <w:r>
              <w:tab/>
            </w:r>
            <w:r>
              <w:fldChar w:fldCharType="begin"/>
            </w:r>
            <w:r>
              <w:instrText xml:space="preserve"> PAGEREF _Toc10568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EA7C50" w:rsidRDefault="006F29CF">
          <w:pPr>
            <w:pStyle w:val="20"/>
            <w:tabs>
              <w:tab w:val="right" w:leader="dot" w:pos="8306"/>
            </w:tabs>
          </w:pPr>
          <w:hyperlink w:anchor="_Toc22321" w:history="1">
            <w:r>
              <w:rPr>
                <w:szCs w:val="24"/>
              </w:rPr>
              <w:t xml:space="preserve">2. </w:t>
            </w:r>
            <w:r>
              <w:rPr>
                <w:rFonts w:hint="eastAsia"/>
                <w:szCs w:val="24"/>
              </w:rPr>
              <w:t>立即申报</w:t>
            </w:r>
            <w:r>
              <w:tab/>
            </w:r>
            <w:r>
              <w:fldChar w:fldCharType="begin"/>
            </w:r>
            <w:r>
              <w:instrText xml:space="preserve"> PAGEREF _Toc22321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EA7C50" w:rsidRDefault="006F29CF">
          <w:pPr>
            <w:pStyle w:val="20"/>
            <w:tabs>
              <w:tab w:val="right" w:leader="dot" w:pos="8306"/>
            </w:tabs>
          </w:pPr>
          <w:hyperlink w:anchor="_Toc1016" w:history="1">
            <w:r>
              <w:rPr>
                <w:szCs w:val="24"/>
              </w:rPr>
              <w:t xml:space="preserve">3. </w:t>
            </w:r>
            <w:r>
              <w:rPr>
                <w:rFonts w:hint="eastAsia"/>
                <w:szCs w:val="24"/>
              </w:rPr>
              <w:t>填写</w:t>
            </w:r>
            <w:r>
              <w:rPr>
                <w:rFonts w:hint="eastAsia"/>
                <w:szCs w:val="24"/>
              </w:rPr>
              <w:t>基本</w:t>
            </w:r>
            <w:r>
              <w:rPr>
                <w:rFonts w:hint="eastAsia"/>
                <w:szCs w:val="24"/>
              </w:rPr>
              <w:t>信息</w:t>
            </w:r>
            <w:r>
              <w:tab/>
            </w:r>
            <w:r>
              <w:fldChar w:fldCharType="begin"/>
            </w:r>
            <w:r>
              <w:instrText xml:space="preserve"> PAGEREF _Toc1016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EA7C50" w:rsidRDefault="006F29CF">
          <w:pPr>
            <w:pStyle w:val="20"/>
            <w:tabs>
              <w:tab w:val="right" w:leader="dot" w:pos="8306"/>
            </w:tabs>
          </w:pPr>
          <w:hyperlink w:anchor="_Toc13771" w:history="1">
            <w:r>
              <w:rPr>
                <w:szCs w:val="24"/>
              </w:rPr>
              <w:t xml:space="preserve">4. </w:t>
            </w:r>
            <w:r>
              <w:rPr>
                <w:rFonts w:hint="eastAsia"/>
                <w:szCs w:val="24"/>
              </w:rPr>
              <w:t>上传项目附件</w:t>
            </w:r>
            <w:r>
              <w:tab/>
            </w:r>
            <w:r>
              <w:fldChar w:fldCharType="begin"/>
            </w:r>
            <w:r>
              <w:instrText xml:space="preserve"> PAGEREF _Toc13771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:rsidR="00EA7C50" w:rsidRDefault="006F29CF">
          <w:pPr>
            <w:pStyle w:val="20"/>
            <w:tabs>
              <w:tab w:val="right" w:leader="dot" w:pos="8306"/>
            </w:tabs>
          </w:pPr>
          <w:hyperlink w:anchor="_Toc9422" w:history="1">
            <w:r>
              <w:rPr>
                <w:szCs w:val="24"/>
              </w:rPr>
              <w:t xml:space="preserve">5. </w:t>
            </w:r>
            <w:r>
              <w:rPr>
                <w:rFonts w:hint="eastAsia"/>
                <w:szCs w:val="24"/>
              </w:rPr>
              <w:t>提交申请</w:t>
            </w:r>
            <w:r>
              <w:tab/>
            </w:r>
            <w:r>
              <w:fldChar w:fldCharType="begin"/>
            </w:r>
            <w:r>
              <w:instrText xml:space="preserve"> PAGEREF _Toc9422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EA7C50" w:rsidRDefault="006F29CF">
          <w:pPr>
            <w:pStyle w:val="10"/>
            <w:tabs>
              <w:tab w:val="clear" w:pos="8296"/>
              <w:tab w:val="right" w:leader="dot" w:pos="8306"/>
            </w:tabs>
          </w:pPr>
          <w:hyperlink w:anchor="_Toc894" w:history="1">
            <w:r>
              <w:rPr>
                <w:rFonts w:hint="eastAsia"/>
                <w:szCs w:val="28"/>
              </w:rPr>
              <w:t>三、</w:t>
            </w:r>
            <w:r>
              <w:rPr>
                <w:rFonts w:hint="eastAsia"/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项目进度查询</w:t>
            </w:r>
            <w:r>
              <w:tab/>
            </w:r>
            <w:r>
              <w:fldChar w:fldCharType="begin"/>
            </w:r>
            <w:r>
              <w:instrText xml:space="preserve"> PAGEREF _Toc894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EA7C50" w:rsidRDefault="006F29CF">
          <w:pPr>
            <w:pStyle w:val="10"/>
            <w:tabs>
              <w:tab w:val="clear" w:pos="8296"/>
              <w:tab w:val="right" w:leader="dot" w:pos="8306"/>
            </w:tabs>
          </w:pPr>
          <w:hyperlink w:anchor="_Toc30896" w:history="1">
            <w:r>
              <w:rPr>
                <w:rFonts w:hint="eastAsia"/>
                <w:szCs w:val="28"/>
              </w:rPr>
              <w:t>四、</w:t>
            </w:r>
            <w:r>
              <w:rPr>
                <w:rFonts w:hint="eastAsia"/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下载打印</w:t>
            </w:r>
            <w:r>
              <w:tab/>
            </w:r>
            <w:r>
              <w:fldChar w:fldCharType="begin"/>
            </w:r>
            <w:r>
              <w:instrText xml:space="preserve"> PAGEREF _Toc30896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EA7C50" w:rsidRDefault="006F29CF">
          <w:pPr>
            <w:pStyle w:val="10"/>
            <w:tabs>
              <w:tab w:val="clear" w:pos="8296"/>
              <w:tab w:val="right" w:leader="dot" w:pos="8306"/>
            </w:tabs>
          </w:pPr>
          <w:hyperlink w:anchor="_Toc26631" w:history="1">
            <w:r>
              <w:rPr>
                <w:rFonts w:hint="eastAsia"/>
                <w:szCs w:val="28"/>
              </w:rPr>
              <w:t>五、</w:t>
            </w:r>
            <w:r>
              <w:rPr>
                <w:rFonts w:hint="eastAsia"/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项目退回修改</w:t>
            </w:r>
            <w:r>
              <w:tab/>
            </w:r>
            <w:r>
              <w:fldChar w:fldCharType="begin"/>
            </w:r>
            <w:r>
              <w:instrText xml:space="preserve"> PAGEREF _Toc26631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EA7C50" w:rsidRDefault="006F29CF">
          <w:pPr>
            <w:kinsoku w:val="0"/>
            <w:overflowPunct w:val="0"/>
            <w:spacing w:line="360" w:lineRule="auto"/>
            <w:ind w:firstLineChars="200" w:firstLine="420"/>
            <w:rPr>
              <w:rFonts w:ascii="宋体" w:eastAsia="宋体" w:hAnsi="宋体" w:cs="宋体"/>
              <w:sz w:val="24"/>
              <w:szCs w:val="24"/>
            </w:rPr>
          </w:pPr>
          <w:r>
            <w:rPr>
              <w:rFonts w:ascii="宋体" w:eastAsia="宋体" w:hAnsi="宋体" w:cs="宋体" w:hint="eastAsia"/>
              <w:szCs w:val="24"/>
            </w:rPr>
            <w:fldChar w:fldCharType="end"/>
          </w:r>
        </w:p>
      </w:sdtContent>
    </w:sdt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EA7C50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EA7C50" w:rsidRDefault="006F29CF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为了更好的为您服务，请仔细阅读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本使用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手册，谢谢！</w:t>
      </w:r>
    </w:p>
    <w:p w:rsidR="00EA7C50" w:rsidRDefault="006F29CF">
      <w:pPr>
        <w:numPr>
          <w:ilvl w:val="1"/>
          <w:numId w:val="1"/>
        </w:numPr>
        <w:kinsoku w:val="0"/>
        <w:overflowPunct w:val="0"/>
        <w:spacing w:line="360" w:lineRule="auto"/>
        <w:ind w:left="0"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平台网址：</w:t>
      </w:r>
      <w:hyperlink r:id="rId11" w:history="1">
        <w:r>
          <w:rPr>
            <w:rStyle w:val="a5"/>
            <w:rFonts w:ascii="宋体" w:eastAsia="宋体" w:hAnsi="宋体" w:cs="宋体" w:hint="eastAsia"/>
            <w:sz w:val="24"/>
            <w:szCs w:val="24"/>
          </w:rPr>
          <w:t>https://zccx.qingdao.gov.cn/pcSite/index.html</w:t>
        </w:r>
      </w:hyperlink>
    </w:p>
    <w:p w:rsidR="00EA7C50" w:rsidRDefault="006F29CF">
      <w:pPr>
        <w:numPr>
          <w:ilvl w:val="1"/>
          <w:numId w:val="1"/>
        </w:numPr>
        <w:kinsoku w:val="0"/>
        <w:overflowPunct w:val="0"/>
        <w:spacing w:line="360" w:lineRule="auto"/>
        <w:ind w:left="0"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推荐登录浏览器：下载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安装谷歌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Chrome</w:t>
      </w:r>
      <w:r>
        <w:rPr>
          <w:rFonts w:ascii="宋体" w:eastAsia="宋体" w:hAnsi="宋体" w:cs="宋体" w:hint="eastAsia"/>
          <w:sz w:val="24"/>
          <w:szCs w:val="24"/>
        </w:rPr>
        <w:t>浏览器</w:t>
      </w:r>
    </w:p>
    <w:p w:rsidR="00EA7C50" w:rsidRDefault="006F29CF">
      <w:pPr>
        <w:numPr>
          <w:ilvl w:val="1"/>
          <w:numId w:val="1"/>
        </w:numPr>
        <w:kinsoku w:val="0"/>
        <w:overflowPunct w:val="0"/>
        <w:spacing w:line="360" w:lineRule="auto"/>
        <w:ind w:left="0" w:firstLineChars="200" w:firstLine="480"/>
        <w:rPr>
          <w:rFonts w:ascii="宋体" w:eastAsia="宋体" w:hAnsi="宋体" w:cs="宋体"/>
          <w:sz w:val="24"/>
          <w:szCs w:val="24"/>
        </w:rPr>
        <w:sectPr w:rsidR="00EA7C50">
          <w:headerReference w:type="default" r:id="rId12"/>
          <w:footerReference w:type="defaul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cs="宋体" w:hint="eastAsia"/>
          <w:sz w:val="24"/>
          <w:szCs w:val="24"/>
        </w:rPr>
        <w:t>Chrome</w:t>
      </w:r>
      <w:r>
        <w:rPr>
          <w:rFonts w:ascii="宋体" w:eastAsia="宋体" w:hAnsi="宋体" w:cs="宋体" w:hint="eastAsia"/>
          <w:sz w:val="24"/>
          <w:szCs w:val="24"/>
        </w:rPr>
        <w:t>下载网址：</w:t>
      </w:r>
      <w:hyperlink r:id="rId14" w:history="1">
        <w:r>
          <w:rPr>
            <w:rStyle w:val="a5"/>
            <w:rFonts w:ascii="宋体" w:eastAsia="宋体" w:hAnsi="宋体" w:cs="宋体" w:hint="eastAsia"/>
            <w:sz w:val="24"/>
            <w:szCs w:val="24"/>
          </w:rPr>
          <w:t>https://www.google.cn/chrome/</w:t>
        </w:r>
      </w:hyperlink>
    </w:p>
    <w:p w:rsidR="00EA7C50" w:rsidRDefault="006F29CF">
      <w:pPr>
        <w:pStyle w:val="1"/>
        <w:numPr>
          <w:ilvl w:val="0"/>
          <w:numId w:val="2"/>
        </w:numPr>
        <w:spacing w:before="240" w:after="240" w:line="360" w:lineRule="auto"/>
        <w:ind w:firstLine="0"/>
        <w:rPr>
          <w:sz w:val="28"/>
          <w:szCs w:val="28"/>
        </w:rPr>
      </w:pPr>
      <w:bookmarkStart w:id="1" w:name="_Toc32531"/>
      <w:bookmarkStart w:id="2" w:name="_Toc16731"/>
      <w:r>
        <w:rPr>
          <w:rFonts w:hint="eastAsia"/>
          <w:sz w:val="28"/>
          <w:szCs w:val="28"/>
        </w:rPr>
        <w:lastRenderedPageBreak/>
        <w:t>账号登录</w:t>
      </w:r>
      <w:bookmarkEnd w:id="1"/>
      <w:bookmarkEnd w:id="2"/>
    </w:p>
    <w:p w:rsidR="00EA7C50" w:rsidRDefault="006F29CF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打开浏览器，输入系统网址</w:t>
      </w:r>
    </w:p>
    <w:p w:rsidR="00EA7C50" w:rsidRDefault="006F29CF">
      <w:pPr>
        <w:spacing w:line="360" w:lineRule="auto"/>
        <w:ind w:leftChars="200" w:left="420"/>
        <w:rPr>
          <w:sz w:val="28"/>
          <w:szCs w:val="28"/>
        </w:rPr>
      </w:pPr>
      <w:hyperlink r:id="rId15" w:history="1">
        <w:r>
          <w:rPr>
            <w:rStyle w:val="a5"/>
            <w:rFonts w:hint="eastAsia"/>
            <w:sz w:val="28"/>
            <w:szCs w:val="28"/>
          </w:rPr>
          <w:t>http</w:t>
        </w:r>
        <w:r>
          <w:rPr>
            <w:rStyle w:val="a5"/>
            <w:rFonts w:hint="eastAsia"/>
            <w:sz w:val="28"/>
            <w:szCs w:val="28"/>
          </w:rPr>
          <w:t>s</w:t>
        </w:r>
        <w:r>
          <w:rPr>
            <w:rStyle w:val="a5"/>
            <w:rFonts w:hint="eastAsia"/>
            <w:sz w:val="28"/>
            <w:szCs w:val="28"/>
          </w:rPr>
          <w:t>://zccx.qingdao.gov.cn/pcSite/index.html</w:t>
        </w:r>
      </w:hyperlink>
    </w:p>
    <w:p w:rsidR="00EA7C50" w:rsidRDefault="006F29CF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系统界面如下</w:t>
      </w:r>
    </w:p>
    <w:p w:rsidR="00EA7C50" w:rsidRDefault="006F29CF">
      <w:pPr>
        <w:spacing w:line="360" w:lineRule="auto"/>
        <w:jc w:val="left"/>
      </w:pPr>
      <w:r>
        <w:rPr>
          <w:noProof/>
        </w:rPr>
        <w:drawing>
          <wp:inline distT="0" distB="0" distL="114300" distR="114300">
            <wp:extent cx="5266055" cy="1080770"/>
            <wp:effectExtent l="19050" t="19050" r="10795" b="241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8077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A7C50" w:rsidRDefault="006F29C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点击上图【登录】按钮即可打开登陆界面，选择法人登录，输入用户和密码进行登录，如下：</w:t>
      </w:r>
    </w:p>
    <w:p w:rsidR="00EA7C50" w:rsidRDefault="006F29CF">
      <w:pPr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9230" cy="4326890"/>
            <wp:effectExtent l="19050" t="19050" r="2667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2689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A7C50" w:rsidRDefault="006F29CF">
      <w:pPr>
        <w:pStyle w:val="1"/>
        <w:numPr>
          <w:ilvl w:val="0"/>
          <w:numId w:val="2"/>
        </w:numPr>
        <w:spacing w:before="240" w:after="240" w:line="360" w:lineRule="auto"/>
        <w:ind w:firstLine="0"/>
        <w:rPr>
          <w:sz w:val="28"/>
          <w:szCs w:val="28"/>
        </w:rPr>
      </w:pPr>
      <w:bookmarkStart w:id="3" w:name="_Toc4163"/>
      <w:r>
        <w:rPr>
          <w:rFonts w:hint="eastAsia"/>
          <w:sz w:val="28"/>
          <w:szCs w:val="28"/>
        </w:rPr>
        <w:lastRenderedPageBreak/>
        <w:t>查找、申报项目</w:t>
      </w:r>
      <w:bookmarkEnd w:id="3"/>
    </w:p>
    <w:p w:rsidR="00EA7C50" w:rsidRDefault="006F29CF">
      <w:pPr>
        <w:numPr>
          <w:ilvl w:val="0"/>
          <w:numId w:val="4"/>
        </w:numPr>
        <w:spacing w:line="360" w:lineRule="auto"/>
        <w:outlineLvl w:val="1"/>
        <w:rPr>
          <w:sz w:val="24"/>
          <w:szCs w:val="24"/>
        </w:rPr>
      </w:pPr>
      <w:bookmarkStart w:id="4" w:name="_Toc10568"/>
      <w:r>
        <w:rPr>
          <w:rFonts w:hint="eastAsia"/>
          <w:sz w:val="24"/>
          <w:szCs w:val="24"/>
        </w:rPr>
        <w:t>查找项目</w:t>
      </w:r>
      <w:bookmarkEnd w:id="4"/>
    </w:p>
    <w:p w:rsidR="00EA7C50" w:rsidRDefault="006F29CF">
      <w:pPr>
        <w:tabs>
          <w:tab w:val="left" w:pos="312"/>
        </w:tabs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登陆后下</w:t>
      </w:r>
      <w:proofErr w:type="gramStart"/>
      <w:r>
        <w:rPr>
          <w:rFonts w:hint="eastAsia"/>
          <w:sz w:val="24"/>
          <w:szCs w:val="24"/>
        </w:rPr>
        <w:t>拉系统</w:t>
      </w:r>
      <w:proofErr w:type="gramEnd"/>
      <w:r>
        <w:rPr>
          <w:rFonts w:hint="eastAsia"/>
          <w:sz w:val="24"/>
          <w:szCs w:val="24"/>
        </w:rPr>
        <w:t>页面，在政策超市内选择项目，点击【立即申报】按钮，进入申报详情页</w:t>
      </w:r>
    </w:p>
    <w:p w:rsidR="00EA7C50" w:rsidRDefault="006F29CF">
      <w:pPr>
        <w:spacing w:line="360" w:lineRule="auto"/>
      </w:pPr>
      <w:r>
        <w:rPr>
          <w:noProof/>
        </w:rPr>
        <w:drawing>
          <wp:inline distT="0" distB="0" distL="114300" distR="114300">
            <wp:extent cx="5267960" cy="2111375"/>
            <wp:effectExtent l="9525" t="9525" r="1841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113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A7C50" w:rsidRDefault="006F29CF">
      <w:pPr>
        <w:numPr>
          <w:ilvl w:val="0"/>
          <w:numId w:val="4"/>
        </w:numPr>
        <w:spacing w:line="360" w:lineRule="auto"/>
        <w:outlineLvl w:val="1"/>
        <w:rPr>
          <w:sz w:val="24"/>
          <w:szCs w:val="24"/>
        </w:rPr>
      </w:pPr>
      <w:bookmarkStart w:id="5" w:name="_Toc22321"/>
      <w:r>
        <w:rPr>
          <w:rFonts w:hint="eastAsia"/>
          <w:sz w:val="24"/>
          <w:szCs w:val="24"/>
        </w:rPr>
        <w:t>立即申报</w:t>
      </w:r>
      <w:bookmarkEnd w:id="5"/>
    </w:p>
    <w:p w:rsidR="00EA7C50" w:rsidRDefault="006F29CF">
      <w:pPr>
        <w:tabs>
          <w:tab w:val="left" w:pos="312"/>
        </w:tabs>
        <w:spacing w:line="360" w:lineRule="auto"/>
        <w:ind w:firstLineChars="200" w:firstLine="480"/>
        <w:jc w:val="left"/>
      </w:pPr>
      <w:r>
        <w:rPr>
          <w:rFonts w:hint="eastAsia"/>
          <w:sz w:val="24"/>
          <w:szCs w:val="24"/>
        </w:rPr>
        <w:t>查看项目详情后，通过点击【立即申报】，进入项目申报页面。</w:t>
      </w:r>
      <w:r>
        <w:rPr>
          <w:noProof/>
        </w:rPr>
        <w:drawing>
          <wp:inline distT="0" distB="0" distL="114300" distR="114300">
            <wp:extent cx="5268595" cy="3891280"/>
            <wp:effectExtent l="0" t="0" r="8255" b="1397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50" w:rsidRDefault="006F29CF">
      <w:pPr>
        <w:numPr>
          <w:ilvl w:val="0"/>
          <w:numId w:val="4"/>
        </w:numPr>
        <w:spacing w:line="360" w:lineRule="auto"/>
        <w:outlineLvl w:val="1"/>
        <w:rPr>
          <w:sz w:val="24"/>
          <w:szCs w:val="24"/>
        </w:rPr>
      </w:pPr>
      <w:bookmarkStart w:id="6" w:name="_Toc1016"/>
      <w:r>
        <w:rPr>
          <w:rFonts w:hint="eastAsia"/>
          <w:sz w:val="24"/>
          <w:szCs w:val="24"/>
        </w:rPr>
        <w:t>填写</w:t>
      </w:r>
      <w:r>
        <w:rPr>
          <w:rFonts w:hint="eastAsia"/>
          <w:sz w:val="24"/>
          <w:szCs w:val="24"/>
        </w:rPr>
        <w:t>基本</w:t>
      </w:r>
      <w:r>
        <w:rPr>
          <w:rFonts w:hint="eastAsia"/>
          <w:sz w:val="24"/>
          <w:szCs w:val="24"/>
        </w:rPr>
        <w:t>信息</w:t>
      </w:r>
      <w:bookmarkEnd w:id="6"/>
    </w:p>
    <w:p w:rsidR="00EA7C50" w:rsidRDefault="006F29CF">
      <w:pPr>
        <w:tabs>
          <w:tab w:val="left" w:pos="312"/>
        </w:tabs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如实填写项目申报</w:t>
      </w:r>
      <w:r>
        <w:rPr>
          <w:rFonts w:hint="eastAsia"/>
          <w:sz w:val="24"/>
          <w:szCs w:val="24"/>
        </w:rPr>
        <w:t>【</w:t>
      </w:r>
      <w:r>
        <w:rPr>
          <w:sz w:val="24"/>
          <w:szCs w:val="24"/>
        </w:rPr>
        <w:t>基本信息</w:t>
      </w:r>
      <w:r>
        <w:rPr>
          <w:rFonts w:hint="eastAsia"/>
          <w:sz w:val="24"/>
          <w:szCs w:val="24"/>
        </w:rPr>
        <w:t>】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及时</w:t>
      </w:r>
      <w:r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暂存</w:t>
      </w:r>
      <w:r>
        <w:rPr>
          <w:rFonts w:hint="eastAsia"/>
          <w:sz w:val="24"/>
          <w:szCs w:val="24"/>
        </w:rPr>
        <w:t>】</w:t>
      </w:r>
      <w:r>
        <w:rPr>
          <w:rFonts w:hint="eastAsia"/>
          <w:sz w:val="24"/>
          <w:szCs w:val="24"/>
        </w:rPr>
        <w:t>，将信息保存到系统中。</w:t>
      </w:r>
    </w:p>
    <w:p w:rsidR="00EA7C50" w:rsidRDefault="006F29CF">
      <w:pPr>
        <w:spacing w:line="360" w:lineRule="auto"/>
        <w:jc w:val="left"/>
      </w:pPr>
      <w:r>
        <w:rPr>
          <w:noProof/>
        </w:rPr>
        <w:lastRenderedPageBreak/>
        <w:drawing>
          <wp:inline distT="0" distB="0" distL="114300" distR="114300">
            <wp:extent cx="5264150" cy="3630930"/>
            <wp:effectExtent l="0" t="0" r="12700" b="762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3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50" w:rsidRDefault="006F29CF">
      <w:pPr>
        <w:numPr>
          <w:ilvl w:val="0"/>
          <w:numId w:val="4"/>
        </w:numPr>
        <w:spacing w:line="360" w:lineRule="auto"/>
        <w:outlineLvl w:val="1"/>
        <w:rPr>
          <w:sz w:val="24"/>
          <w:szCs w:val="24"/>
        </w:rPr>
      </w:pPr>
      <w:bookmarkStart w:id="7" w:name="_Toc13771"/>
      <w:r>
        <w:rPr>
          <w:rFonts w:hint="eastAsia"/>
          <w:sz w:val="24"/>
          <w:szCs w:val="24"/>
        </w:rPr>
        <w:t>上</w:t>
      </w:r>
      <w:proofErr w:type="gramStart"/>
      <w:r>
        <w:rPr>
          <w:rFonts w:hint="eastAsia"/>
          <w:sz w:val="24"/>
          <w:szCs w:val="24"/>
        </w:rPr>
        <w:t>传项目</w:t>
      </w:r>
      <w:proofErr w:type="gramEnd"/>
      <w:r>
        <w:rPr>
          <w:rFonts w:hint="eastAsia"/>
          <w:sz w:val="24"/>
          <w:szCs w:val="24"/>
        </w:rPr>
        <w:t>附件</w:t>
      </w:r>
      <w:bookmarkEnd w:id="7"/>
    </w:p>
    <w:p w:rsidR="00EA7C50" w:rsidRDefault="006F29CF">
      <w:pPr>
        <w:spacing w:line="360" w:lineRule="auto"/>
        <w:jc w:val="left"/>
      </w:pPr>
      <w:r>
        <w:rPr>
          <w:rFonts w:hint="eastAsia"/>
        </w:rPr>
        <w:t xml:space="preserve">     </w:t>
      </w:r>
      <w:r>
        <w:rPr>
          <w:rFonts w:hint="eastAsia"/>
          <w:sz w:val="24"/>
          <w:szCs w:val="24"/>
        </w:rPr>
        <w:t>点击附件上传标签，进入附件上传界面。</w:t>
      </w:r>
      <w:r>
        <w:rPr>
          <w:noProof/>
        </w:rPr>
        <w:drawing>
          <wp:inline distT="0" distB="0" distL="114300" distR="114300">
            <wp:extent cx="5269230" cy="3934460"/>
            <wp:effectExtent l="0" t="0" r="7620" b="889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50" w:rsidRDefault="006F29CF">
      <w:pPr>
        <w:spacing w:line="360" w:lineRule="auto"/>
        <w:jc w:val="left"/>
      </w:pPr>
      <w:r>
        <w:rPr>
          <w:rFonts w:hint="eastAsia"/>
        </w:rPr>
        <w:t xml:space="preserve">     </w:t>
      </w:r>
    </w:p>
    <w:p w:rsidR="00EA7C50" w:rsidRDefault="006F29CF">
      <w:pPr>
        <w:spacing w:line="360" w:lineRule="auto"/>
        <w:ind w:firstLineChars="200" w:firstLine="480"/>
        <w:jc w:val="left"/>
      </w:pPr>
      <w:r>
        <w:rPr>
          <w:rFonts w:hint="eastAsia"/>
          <w:sz w:val="24"/>
          <w:szCs w:val="24"/>
        </w:rPr>
        <w:lastRenderedPageBreak/>
        <w:t>附件上传时，有查看模板按钮的附件请先点击</w:t>
      </w:r>
      <w:r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查看模板</w:t>
      </w:r>
      <w:r>
        <w:rPr>
          <w:rFonts w:hint="eastAsia"/>
          <w:sz w:val="24"/>
          <w:szCs w:val="24"/>
        </w:rPr>
        <w:t>】</w:t>
      </w:r>
      <w:r>
        <w:rPr>
          <w:rFonts w:hint="eastAsia"/>
          <w:sz w:val="24"/>
          <w:szCs w:val="24"/>
        </w:rPr>
        <w:t>，下载文件模板后根据模板要求进行内容添加，完成后通过上传文件按钮进行</w:t>
      </w:r>
      <w:proofErr w:type="gramStart"/>
      <w:r>
        <w:rPr>
          <w:rFonts w:hint="eastAsia"/>
          <w:sz w:val="24"/>
          <w:szCs w:val="24"/>
        </w:rPr>
        <w:t>上传即可</w:t>
      </w:r>
      <w:proofErr w:type="gramEnd"/>
      <w:r>
        <w:rPr>
          <w:rFonts w:hint="eastAsia"/>
          <w:sz w:val="24"/>
          <w:szCs w:val="24"/>
        </w:rPr>
        <w:t>。</w:t>
      </w:r>
    </w:p>
    <w:p w:rsidR="00EA7C50" w:rsidRDefault="006F29CF">
      <w:pPr>
        <w:spacing w:line="360" w:lineRule="auto"/>
        <w:jc w:val="left"/>
      </w:pPr>
      <w:r>
        <w:rPr>
          <w:noProof/>
        </w:rPr>
        <w:drawing>
          <wp:inline distT="0" distB="0" distL="114300" distR="114300">
            <wp:extent cx="5269230" cy="1539875"/>
            <wp:effectExtent l="0" t="0" r="7620" b="317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50" w:rsidRDefault="006F29CF">
      <w:pPr>
        <w:spacing w:line="360" w:lineRule="auto"/>
        <w:jc w:val="left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注意：为防止填写信息丢失，在信息填写过程中可以使用</w:t>
      </w:r>
      <w:r>
        <w:rPr>
          <w:b/>
          <w:bCs/>
          <w:color w:val="FF0000"/>
          <w:sz w:val="24"/>
          <w:szCs w:val="24"/>
        </w:rPr>
        <w:t>“</w:t>
      </w:r>
      <w:r>
        <w:rPr>
          <w:b/>
          <w:bCs/>
          <w:color w:val="FF0000"/>
          <w:sz w:val="24"/>
          <w:szCs w:val="24"/>
        </w:rPr>
        <w:t>暂存</w:t>
      </w:r>
      <w:r>
        <w:rPr>
          <w:b/>
          <w:bCs/>
          <w:color w:val="FF0000"/>
          <w:sz w:val="24"/>
          <w:szCs w:val="24"/>
        </w:rPr>
        <w:t>”</w:t>
      </w:r>
      <w:r>
        <w:rPr>
          <w:b/>
          <w:bCs/>
          <w:color w:val="FF0000"/>
          <w:sz w:val="24"/>
          <w:szCs w:val="24"/>
        </w:rPr>
        <w:t>按钮保存信息。</w:t>
      </w:r>
    </w:p>
    <w:p w:rsidR="00EA7C50" w:rsidRDefault="00EA7C50">
      <w:pPr>
        <w:spacing w:line="360" w:lineRule="auto"/>
        <w:jc w:val="left"/>
        <w:rPr>
          <w:b/>
          <w:bCs/>
          <w:color w:val="FF0000"/>
          <w:sz w:val="24"/>
          <w:szCs w:val="24"/>
        </w:rPr>
      </w:pPr>
    </w:p>
    <w:p w:rsidR="00EA7C50" w:rsidRDefault="006F29CF">
      <w:pPr>
        <w:numPr>
          <w:ilvl w:val="0"/>
          <w:numId w:val="4"/>
        </w:numPr>
        <w:spacing w:line="360" w:lineRule="auto"/>
        <w:outlineLvl w:val="1"/>
        <w:rPr>
          <w:sz w:val="24"/>
          <w:szCs w:val="24"/>
        </w:rPr>
      </w:pPr>
      <w:bookmarkStart w:id="8" w:name="_Toc9422"/>
      <w:r>
        <w:rPr>
          <w:rFonts w:hint="eastAsia"/>
          <w:sz w:val="24"/>
          <w:szCs w:val="24"/>
        </w:rPr>
        <w:t>提交申请</w:t>
      </w:r>
      <w:bookmarkEnd w:id="8"/>
    </w:p>
    <w:p w:rsidR="00EA7C50" w:rsidRDefault="006F29CF">
      <w:pPr>
        <w:tabs>
          <w:tab w:val="left" w:pos="312"/>
        </w:tabs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确定所有信息填写无误后，点击【提交申请】按钮，确认收款信息无误即可点击【确认提交】。</w:t>
      </w:r>
      <w:r>
        <w:rPr>
          <w:rFonts w:hint="eastAsia"/>
          <w:sz w:val="24"/>
          <w:szCs w:val="24"/>
        </w:rPr>
        <w:t xml:space="preserve"> </w:t>
      </w:r>
    </w:p>
    <w:p w:rsidR="00EA7C50" w:rsidRDefault="006F29CF">
      <w:pPr>
        <w:pStyle w:val="1"/>
        <w:numPr>
          <w:ilvl w:val="0"/>
          <w:numId w:val="2"/>
        </w:numPr>
        <w:spacing w:before="240" w:after="240" w:line="360" w:lineRule="auto"/>
        <w:ind w:firstLine="0"/>
        <w:rPr>
          <w:sz w:val="28"/>
          <w:szCs w:val="28"/>
        </w:rPr>
      </w:pPr>
      <w:bookmarkStart w:id="9" w:name="_Toc31864"/>
      <w:bookmarkStart w:id="10" w:name="_Toc894"/>
      <w:r>
        <w:rPr>
          <w:rFonts w:hint="eastAsia"/>
          <w:sz w:val="28"/>
          <w:szCs w:val="28"/>
        </w:rPr>
        <w:t>项目进度查询</w:t>
      </w:r>
      <w:bookmarkEnd w:id="9"/>
      <w:bookmarkEnd w:id="10"/>
    </w:p>
    <w:p w:rsidR="00EA7C50" w:rsidRDefault="006F29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点击右上方【我的项目】进入已申报项目的详情页；</w:t>
      </w:r>
    </w:p>
    <w:p w:rsidR="00EA7C50" w:rsidRDefault="006F29CF">
      <w:pPr>
        <w:spacing w:line="360" w:lineRule="auto"/>
        <w:rPr>
          <w:sz w:val="36"/>
          <w:szCs w:val="36"/>
        </w:rPr>
      </w:pPr>
      <w:r>
        <w:rPr>
          <w:noProof/>
        </w:rPr>
        <w:drawing>
          <wp:inline distT="0" distB="0" distL="114300" distR="114300">
            <wp:extent cx="5259070" cy="1856105"/>
            <wp:effectExtent l="0" t="0" r="17780" b="1079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50" w:rsidRDefault="006F29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光标移动到</w:t>
      </w:r>
      <w:r>
        <w:rPr>
          <w:sz w:val="24"/>
          <w:szCs w:val="24"/>
        </w:rPr>
        <w:t>项目右侧</w:t>
      </w:r>
      <w:r>
        <w:rPr>
          <w:rFonts w:hint="eastAsia"/>
          <w:sz w:val="24"/>
          <w:szCs w:val="24"/>
        </w:rPr>
        <w:t>的【进度】按钮，即</w:t>
      </w:r>
      <w:r>
        <w:rPr>
          <w:sz w:val="24"/>
          <w:szCs w:val="24"/>
        </w:rPr>
        <w:t>可查看当前进度。</w:t>
      </w:r>
    </w:p>
    <w:p w:rsidR="00EA7C50" w:rsidRDefault="006F29CF">
      <w:pPr>
        <w:spacing w:line="360" w:lineRule="auto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114300" distR="114300">
            <wp:extent cx="5274310" cy="3101975"/>
            <wp:effectExtent l="0" t="0" r="2540" b="3175"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50" w:rsidRDefault="006F29CF">
      <w:pPr>
        <w:pStyle w:val="1"/>
        <w:numPr>
          <w:ilvl w:val="0"/>
          <w:numId w:val="2"/>
        </w:numPr>
        <w:spacing w:before="240" w:after="240" w:line="360" w:lineRule="auto"/>
        <w:ind w:firstLine="0"/>
        <w:rPr>
          <w:sz w:val="28"/>
          <w:szCs w:val="28"/>
        </w:rPr>
      </w:pPr>
      <w:bookmarkStart w:id="11" w:name="_Toc28682"/>
      <w:bookmarkStart w:id="12" w:name="_Toc30896"/>
      <w:r>
        <w:rPr>
          <w:rFonts w:hint="eastAsia"/>
          <w:sz w:val="28"/>
          <w:szCs w:val="28"/>
        </w:rPr>
        <w:t>下载打印</w:t>
      </w:r>
      <w:bookmarkEnd w:id="11"/>
      <w:bookmarkEnd w:id="12"/>
    </w:p>
    <w:p w:rsidR="00EA7C50" w:rsidRDefault="006F29CF">
      <w:pPr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点击右上方【我的项目】进入已申报项目的详情页；</w:t>
      </w:r>
    </w:p>
    <w:p w:rsidR="00EA7C50" w:rsidRDefault="006F29CF">
      <w:pPr>
        <w:numPr>
          <w:ilvl w:val="0"/>
          <w:numId w:val="6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寻找需要打印的项目；</w:t>
      </w:r>
    </w:p>
    <w:p w:rsidR="00EA7C50" w:rsidRDefault="006F29CF">
      <w:pPr>
        <w:numPr>
          <w:ilvl w:val="0"/>
          <w:numId w:val="7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点击“打印</w:t>
      </w:r>
      <w:r>
        <w:rPr>
          <w:rFonts w:ascii="宋体" w:eastAsia="宋体" w:hAnsi="宋体" w:cs="宋体" w:hint="eastAsia"/>
          <w:sz w:val="24"/>
          <w:szCs w:val="24"/>
        </w:rPr>
        <w:t>/</w:t>
      </w:r>
      <w:r>
        <w:rPr>
          <w:rFonts w:ascii="宋体" w:eastAsia="宋体" w:hAnsi="宋体" w:cs="宋体" w:hint="eastAsia"/>
          <w:sz w:val="24"/>
          <w:szCs w:val="24"/>
        </w:rPr>
        <w:t>递交”，再点击“一键打包下载”即可。</w:t>
      </w:r>
    </w:p>
    <w:p w:rsidR="00EA7C50" w:rsidRDefault="006F29CF">
      <w:pPr>
        <w:numPr>
          <w:ilvl w:val="0"/>
          <w:numId w:val="7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如果项目流程已结束，可以点击项目名称，进入项目详情页，再点击打包下载即可。</w:t>
      </w:r>
    </w:p>
    <w:p w:rsidR="00EA7C50" w:rsidRDefault="006F29CF">
      <w:pPr>
        <w:spacing w:line="360" w:lineRule="auto"/>
        <w:ind w:left="420" w:hangingChars="200" w:hanging="420"/>
      </w:pPr>
      <w:r>
        <w:rPr>
          <w:noProof/>
        </w:rPr>
        <w:lastRenderedPageBreak/>
        <w:drawing>
          <wp:inline distT="0" distB="0" distL="114300" distR="114300">
            <wp:extent cx="5268595" cy="5192395"/>
            <wp:effectExtent l="0" t="0" r="8255" b="8255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1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50" w:rsidRDefault="00EA7C50">
      <w:pPr>
        <w:spacing w:line="360" w:lineRule="auto"/>
      </w:pPr>
    </w:p>
    <w:p w:rsidR="00EA7C50" w:rsidRDefault="006F29CF">
      <w:pPr>
        <w:pStyle w:val="1"/>
        <w:numPr>
          <w:ilvl w:val="0"/>
          <w:numId w:val="2"/>
        </w:numPr>
        <w:spacing w:before="240" w:after="240" w:line="360" w:lineRule="auto"/>
        <w:ind w:firstLine="0"/>
        <w:rPr>
          <w:sz w:val="28"/>
          <w:szCs w:val="28"/>
        </w:rPr>
      </w:pPr>
      <w:bookmarkStart w:id="13" w:name="_Toc26177"/>
      <w:bookmarkStart w:id="14" w:name="_Toc26631"/>
      <w:r>
        <w:rPr>
          <w:rFonts w:hint="eastAsia"/>
          <w:sz w:val="28"/>
          <w:szCs w:val="28"/>
        </w:rPr>
        <w:lastRenderedPageBreak/>
        <w:t>项目退回修改</w:t>
      </w:r>
      <w:bookmarkEnd w:id="13"/>
      <w:bookmarkEnd w:id="14"/>
    </w:p>
    <w:p w:rsidR="00EA7C50" w:rsidRDefault="006F29CF">
      <w:pPr>
        <w:spacing w:line="360" w:lineRule="auto"/>
      </w:pPr>
      <w:r>
        <w:rPr>
          <w:noProof/>
        </w:rPr>
        <w:drawing>
          <wp:inline distT="0" distB="0" distL="114300" distR="114300">
            <wp:extent cx="5267325" cy="3048635"/>
            <wp:effectExtent l="0" t="0" r="9525" b="18415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50" w:rsidRDefault="006F29CF">
      <w:pPr>
        <w:numPr>
          <w:ilvl w:val="0"/>
          <w:numId w:val="8"/>
        </w:numPr>
        <w:tabs>
          <w:tab w:val="clear" w:pos="312"/>
          <w:tab w:val="left" w:pos="0"/>
        </w:tabs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点击右上方【我的项目】进入已申报项目的详情页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:rsidR="00EA7C50" w:rsidRDefault="006F29CF">
      <w:pPr>
        <w:numPr>
          <w:ilvl w:val="0"/>
          <w:numId w:val="8"/>
        </w:numPr>
        <w:tabs>
          <w:tab w:val="clear" w:pos="312"/>
          <w:tab w:val="left" w:pos="0"/>
        </w:tabs>
        <w:spacing w:line="360" w:lineRule="auto"/>
      </w:pPr>
      <w:r>
        <w:rPr>
          <w:rFonts w:ascii="宋体" w:eastAsia="宋体" w:hAnsi="宋体" w:cs="宋体" w:hint="eastAsia"/>
          <w:sz w:val="24"/>
          <w:szCs w:val="24"/>
        </w:rPr>
        <w:t>选择“已退回”，点击“修改”，修改完提交即可。（若该项目当时是申报员提交，则需要登录申报员账号才有“修改”按钮。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若显示“已逾期”</w:t>
      </w:r>
      <w:r>
        <w:rPr>
          <w:rFonts w:ascii="宋体" w:eastAsia="宋体" w:hAnsi="宋体" w:cs="宋体" w:hint="eastAsia"/>
          <w:sz w:val="24"/>
          <w:szCs w:val="24"/>
        </w:rPr>
        <w:t>，则需要联系相关部门咨询如何处理）；</w:t>
      </w:r>
    </w:p>
    <w:sectPr w:rsidR="00EA7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F29CF">
      <w:r>
        <w:separator/>
      </w:r>
    </w:p>
  </w:endnote>
  <w:endnote w:type="continuationSeparator" w:id="0">
    <w:p w:rsidR="00000000" w:rsidRDefault="006F2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C50" w:rsidRDefault="006F29CF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7C50" w:rsidRDefault="006F29CF">
                          <w:pPr>
                            <w:pStyle w:val="a4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wl5ZQIAABMFAAAOAAAAZHJzL2Uyb0RvYy54bWysVM1uEzEQviPxDpbvdNMCVR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Balwl5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EA7C50" w:rsidRDefault="006F29CF">
                    <w:pPr>
                      <w:pStyle w:val="a4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A7C50" w:rsidRDefault="00EA7C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F29CF">
      <w:r>
        <w:separator/>
      </w:r>
    </w:p>
  </w:footnote>
  <w:footnote w:type="continuationSeparator" w:id="0">
    <w:p w:rsidR="00000000" w:rsidRDefault="006F2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C50" w:rsidRDefault="006F29C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570865</wp:posOffset>
              </wp:positionH>
              <wp:positionV relativeFrom="page">
                <wp:posOffset>1022985</wp:posOffset>
              </wp:positionV>
              <wp:extent cx="88900" cy="29591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A7C50" w:rsidRDefault="006F29CF">
                          <w:pPr>
                            <w:spacing w:line="247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8"/>
                              <w:sz w:val="20"/>
                            </w:rPr>
                            <w:t xml:space="preserve"> </w:t>
                          </w:r>
                        </w:p>
                        <w:p w:rsidR="00EA7C50" w:rsidRDefault="006F29CF">
                          <w:pPr>
                            <w:spacing w:before="4" w:line="214" w:lineRule="exact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w w:val="99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44.95pt;margin-top:80.55pt;height:23.3pt;width:7pt;mso-position-horizontal-relative:page;mso-position-vertical-relative:page;z-index:-251657216;mso-width-relative:page;mso-height-relative:page;" filled="f" stroked="f" coordsize="21600,21600" o:gfxdata="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7mi+8tgAAAAKAQAADwAAAAAAAAABACAAAAAiAAAAZHJzL2Rvd25yZXYueG1sUEsBAhQA&#10;FAAAAAgAh07iQPYtMry5AQAAcAMAAA4AAAAAAAAAAQAgAAAAJw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7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8"/>
                        <w:sz w:val="20"/>
                      </w:rPr>
                      <w:t xml:space="preserve"> </w:t>
                    </w:r>
                  </w:p>
                  <w:p>
                    <w:pPr>
                      <w:spacing w:before="4" w:line="214" w:lineRule="exact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w w:val="99"/>
                        <w:sz w:val="1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680880"/>
    <w:multiLevelType w:val="singleLevel"/>
    <w:tmpl w:val="B9680880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24"/>
        <w:szCs w:val="24"/>
      </w:rPr>
    </w:lvl>
  </w:abstractNum>
  <w:abstractNum w:abstractNumId="1">
    <w:nsid w:val="C750FF38"/>
    <w:multiLevelType w:val="singleLevel"/>
    <w:tmpl w:val="C750FF3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3E0FEB8"/>
    <w:multiLevelType w:val="singleLevel"/>
    <w:tmpl w:val="03E0FEB8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24"/>
        <w:szCs w:val="24"/>
      </w:rPr>
    </w:lvl>
  </w:abstractNum>
  <w:abstractNum w:abstractNumId="3">
    <w:nsid w:val="34683BA2"/>
    <w:multiLevelType w:val="multilevel"/>
    <w:tmpl w:val="34683BA2"/>
    <w:lvl w:ilvl="0">
      <w:start w:val="1"/>
      <w:numFmt w:val="decimal"/>
      <w:lvlText w:val="%1)"/>
      <w:lvlJc w:val="left"/>
      <w:pPr>
        <w:ind w:left="820" w:hanging="420"/>
      </w:pPr>
    </w:lvl>
    <w:lvl w:ilvl="1">
      <w:start w:val="1"/>
      <w:numFmt w:val="lowerLetter"/>
      <w:lvlText w:val="%2)"/>
      <w:lvlJc w:val="left"/>
      <w:pPr>
        <w:ind w:left="1240" w:hanging="420"/>
      </w:pPr>
    </w:lvl>
    <w:lvl w:ilvl="2">
      <w:start w:val="1"/>
      <w:numFmt w:val="lowerRoman"/>
      <w:lvlText w:val="%3."/>
      <w:lvlJc w:val="right"/>
      <w:pPr>
        <w:ind w:left="1660" w:hanging="420"/>
      </w:pPr>
    </w:lvl>
    <w:lvl w:ilvl="3">
      <w:start w:val="1"/>
      <w:numFmt w:val="decimal"/>
      <w:lvlText w:val="%4."/>
      <w:lvlJc w:val="left"/>
      <w:pPr>
        <w:ind w:left="2080" w:hanging="420"/>
      </w:pPr>
    </w:lvl>
    <w:lvl w:ilvl="4">
      <w:start w:val="1"/>
      <w:numFmt w:val="lowerLetter"/>
      <w:lvlText w:val="%5)"/>
      <w:lvlJc w:val="left"/>
      <w:pPr>
        <w:ind w:left="2500" w:hanging="420"/>
      </w:pPr>
    </w:lvl>
    <w:lvl w:ilvl="5">
      <w:start w:val="1"/>
      <w:numFmt w:val="lowerRoman"/>
      <w:lvlText w:val="%6."/>
      <w:lvlJc w:val="right"/>
      <w:pPr>
        <w:ind w:left="2920" w:hanging="420"/>
      </w:pPr>
    </w:lvl>
    <w:lvl w:ilvl="6">
      <w:start w:val="1"/>
      <w:numFmt w:val="decimal"/>
      <w:lvlText w:val="%7."/>
      <w:lvlJc w:val="left"/>
      <w:pPr>
        <w:ind w:left="3340" w:hanging="420"/>
      </w:pPr>
    </w:lvl>
    <w:lvl w:ilvl="7">
      <w:start w:val="1"/>
      <w:numFmt w:val="lowerLetter"/>
      <w:lvlText w:val="%8)"/>
      <w:lvlJc w:val="left"/>
      <w:pPr>
        <w:ind w:left="3760" w:hanging="420"/>
      </w:pPr>
    </w:lvl>
    <w:lvl w:ilvl="8">
      <w:start w:val="1"/>
      <w:numFmt w:val="lowerRoman"/>
      <w:lvlText w:val="%9."/>
      <w:lvlJc w:val="right"/>
      <w:pPr>
        <w:ind w:left="4180" w:hanging="420"/>
      </w:pPr>
    </w:lvl>
  </w:abstractNum>
  <w:abstractNum w:abstractNumId="4">
    <w:nsid w:val="446355AC"/>
    <w:multiLevelType w:val="multilevel"/>
    <w:tmpl w:val="446355AC"/>
    <w:lvl w:ilvl="0">
      <w:start w:val="1"/>
      <w:numFmt w:val="decimal"/>
      <w:lvlText w:val="%1."/>
      <w:lvlJc w:val="left"/>
      <w:pPr>
        <w:ind w:left="664" w:hanging="452"/>
      </w:pPr>
      <w:rPr>
        <w:rFonts w:ascii="Times New Roman" w:hAnsi="Times New Roman" w:cs="Times New Roman" w:hint="default"/>
        <w:b/>
        <w:bCs/>
        <w:sz w:val="36"/>
        <w:szCs w:val="36"/>
      </w:rPr>
    </w:lvl>
    <w:lvl w:ilvl="1">
      <w:numFmt w:val="bullet"/>
      <w:lvlText w:val="➢"/>
      <w:lvlJc w:val="left"/>
      <w:pPr>
        <w:ind w:left="1552" w:hanging="418"/>
      </w:pPr>
      <w:rPr>
        <w:rFonts w:ascii="MS UI Gothic" w:eastAsia="MS UI Gothic" w:hAnsi="MS UI Gothic" w:hint="eastAsia"/>
        <w:sz w:val="28"/>
        <w:szCs w:val="28"/>
      </w:rPr>
    </w:lvl>
    <w:lvl w:ilvl="2">
      <w:numFmt w:val="bullet"/>
      <w:lvlText w:val="•"/>
      <w:lvlJc w:val="left"/>
      <w:pPr>
        <w:ind w:left="2254" w:hanging="418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3309" w:hanging="418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363" w:hanging="418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418" w:hanging="418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472" w:hanging="418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7527" w:hanging="418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8582" w:hanging="418"/>
      </w:pPr>
      <w:rPr>
        <w:rFonts w:ascii="Times New Roman" w:hAnsi="Times New Roman" w:cs="Times New Roman" w:hint="default"/>
      </w:rPr>
    </w:lvl>
  </w:abstractNum>
  <w:abstractNum w:abstractNumId="5">
    <w:nsid w:val="4CAC3FC4"/>
    <w:multiLevelType w:val="singleLevel"/>
    <w:tmpl w:val="4CAC3FC4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6">
    <w:nsid w:val="4E59D021"/>
    <w:multiLevelType w:val="singleLevel"/>
    <w:tmpl w:val="4E59D02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5FB3A2A"/>
    <w:multiLevelType w:val="singleLevel"/>
    <w:tmpl w:val="55FB3A2A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24"/>
        <w:szCs w:val="24"/>
      </w:rPr>
    </w:lvl>
  </w:abstractNum>
  <w:num w:numId="1">
    <w:abstractNumId w:val="4"/>
    <w:lvlOverride w:ilvl="0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xNzkxY2I2M2JjZjkwZjEyODA1ODJlZjZiYWJmMjUifQ=="/>
  </w:docVars>
  <w:rsids>
    <w:rsidRoot w:val="673F211C"/>
    <w:rsid w:val="000E4B21"/>
    <w:rsid w:val="001F4A2F"/>
    <w:rsid w:val="002049CC"/>
    <w:rsid w:val="003B41A2"/>
    <w:rsid w:val="006F29CF"/>
    <w:rsid w:val="007C70EC"/>
    <w:rsid w:val="00897611"/>
    <w:rsid w:val="00EA7C50"/>
    <w:rsid w:val="015B1FC0"/>
    <w:rsid w:val="03C4053B"/>
    <w:rsid w:val="08961B7F"/>
    <w:rsid w:val="0AD77473"/>
    <w:rsid w:val="0BE77DAA"/>
    <w:rsid w:val="0C543055"/>
    <w:rsid w:val="0DD61BE2"/>
    <w:rsid w:val="140766F7"/>
    <w:rsid w:val="160F2DFE"/>
    <w:rsid w:val="1B407C87"/>
    <w:rsid w:val="24F2124D"/>
    <w:rsid w:val="262D5ECE"/>
    <w:rsid w:val="269C3667"/>
    <w:rsid w:val="26F159B0"/>
    <w:rsid w:val="27013C95"/>
    <w:rsid w:val="28DE3077"/>
    <w:rsid w:val="2B2D6440"/>
    <w:rsid w:val="2BEF472D"/>
    <w:rsid w:val="2C247649"/>
    <w:rsid w:val="2CF452AA"/>
    <w:rsid w:val="2CF76876"/>
    <w:rsid w:val="311000CF"/>
    <w:rsid w:val="32560A43"/>
    <w:rsid w:val="36865E42"/>
    <w:rsid w:val="37D15DC4"/>
    <w:rsid w:val="39097DF2"/>
    <w:rsid w:val="397643D5"/>
    <w:rsid w:val="3A3A78DB"/>
    <w:rsid w:val="3A8F750B"/>
    <w:rsid w:val="3DC1402E"/>
    <w:rsid w:val="407C02A4"/>
    <w:rsid w:val="4246453C"/>
    <w:rsid w:val="42B049A7"/>
    <w:rsid w:val="44980DD0"/>
    <w:rsid w:val="44B0588B"/>
    <w:rsid w:val="4601536B"/>
    <w:rsid w:val="46736B33"/>
    <w:rsid w:val="47592D4F"/>
    <w:rsid w:val="47C414EB"/>
    <w:rsid w:val="4BEE600F"/>
    <w:rsid w:val="4D49433F"/>
    <w:rsid w:val="4F675A90"/>
    <w:rsid w:val="5564442E"/>
    <w:rsid w:val="56FC2BA9"/>
    <w:rsid w:val="5A9B7570"/>
    <w:rsid w:val="5C0D0B74"/>
    <w:rsid w:val="5CF65A94"/>
    <w:rsid w:val="5D9110B0"/>
    <w:rsid w:val="5E8072DA"/>
    <w:rsid w:val="5FF179F7"/>
    <w:rsid w:val="60AB4FDD"/>
    <w:rsid w:val="610C1D8A"/>
    <w:rsid w:val="61170069"/>
    <w:rsid w:val="62FA16F0"/>
    <w:rsid w:val="634F621E"/>
    <w:rsid w:val="673F211C"/>
    <w:rsid w:val="679F5879"/>
    <w:rsid w:val="698E0D6B"/>
    <w:rsid w:val="69D858EF"/>
    <w:rsid w:val="6B0A20DA"/>
    <w:rsid w:val="6BEB6227"/>
    <w:rsid w:val="6C0727A5"/>
    <w:rsid w:val="70CE449D"/>
    <w:rsid w:val="714F0C57"/>
    <w:rsid w:val="73373C74"/>
    <w:rsid w:val="7366744D"/>
    <w:rsid w:val="74B07F7D"/>
    <w:rsid w:val="78915327"/>
    <w:rsid w:val="78CC39A9"/>
    <w:rsid w:val="79CB44AD"/>
    <w:rsid w:val="7EC9497F"/>
    <w:rsid w:val="7FF4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left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3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宋体" w:hAnsi="Arial"/>
      <w:sz w:val="2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8296"/>
      </w:tabs>
      <w:spacing w:line="360" w:lineRule="auto"/>
    </w:pPr>
    <w:rPr>
      <w:b/>
      <w:bCs/>
      <w:kern w:val="0"/>
      <w:sz w:val="24"/>
      <w:szCs w:val="24"/>
    </w:rPr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character" w:styleId="a5">
    <w:name w:val="Hyperlink"/>
    <w:basedOn w:val="a0"/>
    <w:uiPriority w:val="99"/>
    <w:qFormat/>
    <w:rPr>
      <w:color w:val="0000FF"/>
      <w:u w:val="single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6">
    <w:name w:val="Balloon Text"/>
    <w:basedOn w:val="a"/>
    <w:link w:val="Char"/>
    <w:rsid w:val="006F29CF"/>
    <w:rPr>
      <w:sz w:val="18"/>
      <w:szCs w:val="18"/>
    </w:rPr>
  </w:style>
  <w:style w:type="character" w:customStyle="1" w:styleId="Char">
    <w:name w:val="批注框文本 Char"/>
    <w:basedOn w:val="a0"/>
    <w:link w:val="a6"/>
    <w:rsid w:val="006F29C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rsid w:val="006F2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6F29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left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3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宋体" w:hAnsi="Arial"/>
      <w:sz w:val="2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8296"/>
      </w:tabs>
      <w:spacing w:line="360" w:lineRule="auto"/>
    </w:pPr>
    <w:rPr>
      <w:b/>
      <w:bCs/>
      <w:kern w:val="0"/>
      <w:sz w:val="24"/>
      <w:szCs w:val="24"/>
    </w:rPr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character" w:styleId="a5">
    <w:name w:val="Hyperlink"/>
    <w:basedOn w:val="a0"/>
    <w:uiPriority w:val="99"/>
    <w:qFormat/>
    <w:rPr>
      <w:color w:val="0000FF"/>
      <w:u w:val="single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6">
    <w:name w:val="Balloon Text"/>
    <w:basedOn w:val="a"/>
    <w:link w:val="Char"/>
    <w:rsid w:val="006F29CF"/>
    <w:rPr>
      <w:sz w:val="18"/>
      <w:szCs w:val="18"/>
    </w:rPr>
  </w:style>
  <w:style w:type="character" w:customStyle="1" w:styleId="Char">
    <w:name w:val="批注框文本 Char"/>
    <w:basedOn w:val="a0"/>
    <w:link w:val="a6"/>
    <w:rsid w:val="006F29C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rsid w:val="006F2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6F29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zccx.qingdao.gov.cn/pcSite/index.html" TargetMode="External"/><Relationship Id="rId24" Type="http://schemas.openxmlformats.org/officeDocument/2006/relationships/image" Target="media/image10.png"/><Relationship Id="rId5" Type="http://schemas.microsoft.com/office/2007/relationships/stylesWithEffects" Target="stylesWithEffects.xml"/><Relationship Id="rId15" Type="http://schemas.openxmlformats.org/officeDocument/2006/relationships/hyperlink" Target="http://zccx.qingdao.gov.cn/pcSite/index.html" TargetMode="External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www.google.cn/chrome/" TargetMode="Externa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587568-9C6C-4E4D-BB2F-83516E5C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821</Words>
  <Characters>956</Characters>
  <Application>Microsoft Office Word</Application>
  <DocSecurity>0</DocSecurity>
  <Lines>7</Lines>
  <Paragraphs>3</Paragraphs>
  <ScaleCrop>false</ScaleCrop>
  <Company>神州网信技术有限公司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张宇星</dc:creator>
  <cp:lastModifiedBy>DELL</cp:lastModifiedBy>
  <cp:revision>3</cp:revision>
  <dcterms:created xsi:type="dcterms:W3CDTF">2021-10-22T01:45:00Z</dcterms:created>
  <dcterms:modified xsi:type="dcterms:W3CDTF">2022-09-14T08:41:00Z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50144DCDD78B4F46B483286C984258F5</vt:lpwstr>
  </property>
</Properties>
</file>