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D3" w:rsidRDefault="00E37816" w:rsidP="0082430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青岛</w:t>
      </w:r>
      <w:bookmarkStart w:id="0" w:name="_GoBack"/>
      <w:bookmarkEnd w:id="0"/>
      <w:r w:rsidR="003B3E30"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市交通运输局</w:t>
      </w:r>
    </w:p>
    <w:p w:rsidR="004123FA" w:rsidRDefault="004123FA" w:rsidP="0082430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5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  <w:lang w:val="en"/>
        </w:rPr>
        <w:t>2024年上半年工作总结和下半年工作打算</w:t>
      </w:r>
    </w:p>
    <w:p w:rsidR="00311ED3" w:rsidRPr="004123FA" w:rsidRDefault="00311ED3" w:rsidP="00824308">
      <w:pPr>
        <w:pStyle w:val="af"/>
        <w:spacing w:line="560" w:lineRule="exact"/>
        <w:ind w:firstLineChars="0" w:firstLine="0"/>
        <w:rPr>
          <w:rFonts w:ascii="黑体" w:eastAsia="黑体" w:hAnsi="黑体" w:cs="仿宋"/>
          <w:sz w:val="32"/>
          <w:szCs w:val="32"/>
          <w:shd w:val="clear" w:color="auto" w:fill="FFFFFF"/>
          <w:lang w:val="en"/>
        </w:rPr>
      </w:pPr>
    </w:p>
    <w:p w:rsidR="00311ED3" w:rsidRDefault="003B3E30" w:rsidP="00824308">
      <w:pPr>
        <w:pStyle w:val="af"/>
        <w:spacing w:line="560" w:lineRule="exact"/>
        <w:ind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一、上半年工作完成情况</w:t>
      </w:r>
    </w:p>
    <w:p w:rsidR="00311ED3" w:rsidRPr="000D6FEE" w:rsidRDefault="003B3E30" w:rsidP="00824308">
      <w:pPr>
        <w:pStyle w:val="af"/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（一）项目建设提速增效</w:t>
      </w:r>
      <w:r w:rsidR="00447B2C"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。</w:t>
      </w:r>
      <w:r w:rsidR="00802D38" w:rsidRPr="007971DA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一是</w:t>
      </w:r>
      <w:r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公路建设全力推进。</w:t>
      </w:r>
      <w:r w:rsidR="0006356C">
        <w:rPr>
          <w:rFonts w:ascii="仿宋_GB2312" w:eastAsia="仿宋_GB2312" w:hAnsi="Times New Roman" w:cs="Times New Roman" w:hint="eastAsia"/>
          <w:sz w:val="32"/>
          <w:szCs w:val="32"/>
        </w:rPr>
        <w:t>沈海高速（南村至青岛日照界段）改扩建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、胶即快速通道等17个重点项目加快推</w:t>
      </w:r>
      <w:r w:rsidR="0006356C">
        <w:rPr>
          <w:rFonts w:ascii="仿宋_GB2312" w:eastAsia="仿宋_GB2312" w:hAnsi="仿宋_GB2312" w:cs="仿宋_GB2312" w:hint="eastAsia"/>
          <w:sz w:val="32"/>
          <w:szCs w:val="32"/>
        </w:rPr>
        <w:t>进。</w:t>
      </w:r>
      <w:r w:rsidR="00E93134" w:rsidRPr="00E93134">
        <w:rPr>
          <w:rFonts w:ascii="仿宋_GB2312" w:eastAsia="仿宋_GB2312" w:hAnsi="仿宋_GB2312" w:cs="仿宋_GB2312" w:hint="eastAsia"/>
          <w:sz w:val="32"/>
          <w:szCs w:val="32"/>
        </w:rPr>
        <w:t>国道204</w:t>
      </w:r>
      <w:r w:rsidR="00543455">
        <w:rPr>
          <w:rFonts w:ascii="仿宋_GB2312" w:eastAsia="仿宋_GB2312" w:hAnsi="仿宋_GB2312" w:cs="仿宋_GB2312" w:hint="eastAsia"/>
          <w:sz w:val="32"/>
          <w:szCs w:val="32"/>
        </w:rPr>
        <w:t>大沽河桥梁</w:t>
      </w:r>
      <w:r w:rsidR="009545DE">
        <w:rPr>
          <w:rFonts w:ascii="仿宋_GB2312" w:eastAsia="仿宋_GB2312" w:hAnsi="仿宋_GB2312" w:cs="仿宋_GB2312" w:hint="eastAsia"/>
          <w:sz w:val="32"/>
          <w:szCs w:val="32"/>
        </w:rPr>
        <w:t>交工验收，智慧公路</w:t>
      </w:r>
      <w:r w:rsidR="00DF7440">
        <w:rPr>
          <w:rFonts w:ascii="仿宋_GB2312" w:eastAsia="仿宋_GB2312" w:hAnsi="仿宋_GB2312" w:cs="仿宋_GB2312" w:hint="eastAsia"/>
          <w:sz w:val="32"/>
          <w:szCs w:val="32"/>
        </w:rPr>
        <w:t>项目</w:t>
      </w:r>
      <w:r w:rsidR="009545DE">
        <w:rPr>
          <w:rFonts w:ascii="仿宋_GB2312" w:eastAsia="仿宋_GB2312" w:hAnsi="仿宋_GB2312" w:cs="仿宋_GB2312" w:hint="eastAsia"/>
          <w:sz w:val="32"/>
          <w:szCs w:val="32"/>
        </w:rPr>
        <w:t>开展试运行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9545DE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9545DE" w:rsidRPr="009545DE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9545DE" w:rsidRPr="003D15B4">
        <w:rPr>
          <w:rFonts w:ascii="仿宋_GB2312" w:eastAsia="仿宋_GB2312" w:hAnsi="仿宋_GB2312" w:cs="仿宋_GB2312" w:hint="eastAsia"/>
          <w:sz w:val="32"/>
          <w:szCs w:val="32"/>
        </w:rPr>
        <w:t>普通国省道大中修项目</w:t>
      </w:r>
      <w:r w:rsidR="009545DE" w:rsidRPr="009545DE">
        <w:rPr>
          <w:rFonts w:ascii="仿宋_GB2312" w:eastAsia="仿宋_GB2312" w:hAnsi="仿宋_GB2312" w:cs="仿宋_GB2312" w:hint="eastAsia"/>
          <w:sz w:val="32"/>
          <w:szCs w:val="32"/>
        </w:rPr>
        <w:t>开工建设。</w:t>
      </w:r>
      <w:r w:rsidRPr="00674FDA">
        <w:rPr>
          <w:rFonts w:ascii="仿宋_GB2312" w:eastAsia="仿宋_GB2312" w:hAnsi="仿宋_GB2312" w:cs="仿宋_GB2312" w:hint="eastAsia"/>
          <w:sz w:val="32"/>
          <w:szCs w:val="32"/>
        </w:rPr>
        <w:t>完成“四好农村路”建设养护</w:t>
      </w:r>
      <w:r w:rsidR="00C209DF" w:rsidRPr="00674FDA">
        <w:rPr>
          <w:rFonts w:ascii="仿宋_GB2312" w:eastAsia="仿宋_GB2312" w:hAnsi="仿宋_GB2312" w:cs="仿宋_GB2312" w:hint="eastAsia"/>
          <w:sz w:val="32"/>
          <w:szCs w:val="32"/>
        </w:rPr>
        <w:t>120</w:t>
      </w:r>
      <w:r w:rsidRPr="00674FDA">
        <w:rPr>
          <w:rFonts w:ascii="仿宋_GB2312" w:eastAsia="仿宋_GB2312" w:hAnsi="仿宋_GB2312" w:cs="仿宋_GB2312" w:hint="eastAsia"/>
          <w:sz w:val="32"/>
          <w:szCs w:val="32"/>
        </w:rPr>
        <w:t>公里。2</w:t>
      </w:r>
      <w:r>
        <w:rPr>
          <w:rFonts w:ascii="仿宋_GB2312" w:eastAsia="仿宋_GB2312" w:hAnsi="仿宋_GB2312" w:cs="仿宋_GB2312" w:hint="eastAsia"/>
          <w:sz w:val="32"/>
          <w:szCs w:val="32"/>
        </w:rPr>
        <w:t>023年度国家公路网技术状况监测评价排名位居计划单列市第一。</w:t>
      </w:r>
      <w:r w:rsidR="00F40113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二是</w:t>
      </w:r>
      <w:r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港口项目稳步实施。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董家口港区琅琊台湾底作业区工作船码头工程开工建设，</w:t>
      </w:r>
      <w:r>
        <w:rPr>
          <w:rFonts w:ascii="仿宋_GB2312" w:eastAsia="仿宋_GB2312" w:hAnsi="仿宋_GB2312" w:cs="仿宋_GB2312" w:hint="eastAsia"/>
          <w:sz w:val="32"/>
          <w:szCs w:val="32"/>
        </w:rPr>
        <w:t>港投万邦矿石码头工程、北三突堤粮食筒仓三期及配套流程工程等</w:t>
      </w:r>
      <w:r w:rsidR="00CC0431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个项目加快建设。</w:t>
      </w:r>
      <w:r w:rsidR="005070EB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三是</w:t>
      </w:r>
      <w:r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航空发展提质增效。</w:t>
      </w:r>
      <w:r>
        <w:rPr>
          <w:rFonts w:ascii="仿宋_GB2312" w:eastAsia="仿宋_GB2312" w:hint="eastAsia"/>
          <w:sz w:val="32"/>
          <w:szCs w:val="32"/>
        </w:rPr>
        <w:t>“全域低空智能感知平台”等4个项目入选省级无人机典型应用场景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166B56" w:rsidRPr="0018063F">
        <w:rPr>
          <w:rFonts w:ascii="仿宋_GB2312" w:eastAsia="仿宋_GB2312" w:hAnsi="仿宋_GB2312" w:cs="仿宋_GB2312" w:hint="eastAsia"/>
          <w:sz w:val="32"/>
          <w:szCs w:val="32"/>
        </w:rPr>
        <w:t>即墨通用机场开航运营。</w:t>
      </w:r>
      <w:r w:rsidR="000D6FEE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四是</w:t>
      </w:r>
      <w:r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铁路建设扎实推进。</w:t>
      </w:r>
      <w:r>
        <w:rPr>
          <w:rFonts w:ascii="仿宋_GB2312" w:eastAsia="仿宋_GB2312" w:hAnsi="仿宋_GB2312" w:cs="仿宋_GB2312" w:hint="eastAsia"/>
          <w:sz w:val="32"/>
          <w:szCs w:val="32"/>
        </w:rPr>
        <w:t>潍宿高铁至青岛连接线项目主体结构开工建设。</w:t>
      </w:r>
      <w:r w:rsidRPr="00534831">
        <w:rPr>
          <w:rFonts w:ascii="仿宋_GB2312" w:eastAsia="仿宋_GB2312" w:hAnsi="仿宋_GB2312" w:cs="仿宋_GB2312" w:hint="eastAsia"/>
          <w:sz w:val="32"/>
          <w:szCs w:val="32"/>
        </w:rPr>
        <w:t>潍烟</w:t>
      </w:r>
      <w:r w:rsidR="00DA5C5F" w:rsidRPr="00534831">
        <w:rPr>
          <w:rFonts w:ascii="仿宋_GB2312" w:eastAsia="仿宋_GB2312" w:hAnsi="仿宋_GB2312" w:cs="仿宋_GB2312" w:hint="eastAsia"/>
          <w:sz w:val="32"/>
          <w:szCs w:val="32"/>
        </w:rPr>
        <w:t>高铁</w:t>
      </w:r>
      <w:r w:rsidRPr="00534831">
        <w:rPr>
          <w:rFonts w:ascii="仿宋_GB2312" w:eastAsia="仿宋_GB2312" w:hAnsi="仿宋_GB2312" w:cs="仿宋_GB2312" w:hint="eastAsia"/>
          <w:sz w:val="32"/>
          <w:szCs w:val="32"/>
        </w:rPr>
        <w:t>进入静态验收阶段。</w:t>
      </w:r>
      <w:r w:rsidR="00CC5330" w:rsidRPr="003351E8">
        <w:rPr>
          <w:rFonts w:ascii="仿宋_GB2312" w:eastAsia="仿宋_GB2312" w:hAnsi="仿宋_GB2312" w:cs="仿宋_GB2312" w:hint="eastAsia"/>
          <w:sz w:val="32"/>
          <w:szCs w:val="32"/>
        </w:rPr>
        <w:t>董家口至瓦日（兖石）铁路联络线完成可研鉴修，线位方案全面稳定。</w:t>
      </w:r>
    </w:p>
    <w:p w:rsidR="00311ED3" w:rsidRPr="00443461" w:rsidRDefault="003B3E30" w:rsidP="00824308">
      <w:pPr>
        <w:pStyle w:val="af"/>
        <w:spacing w:line="560" w:lineRule="exact"/>
        <w:ind w:firstLine="640"/>
        <w:rPr>
          <w:rFonts w:ascii="楷体_GB2312" w:eastAsia="楷体_GB2312" w:hAnsi="仿宋" w:cs="仿宋"/>
          <w:sz w:val="32"/>
          <w:szCs w:val="32"/>
          <w:highlight w:val="yellow"/>
          <w:shd w:val="clear" w:color="auto" w:fill="FFFFFF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（二）产业发展活力澎湃</w:t>
      </w:r>
      <w:r w:rsidR="00077BC7"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。</w:t>
      </w:r>
      <w:r w:rsidR="00077BC7">
        <w:rPr>
          <w:rFonts w:ascii="仿宋_GB2312" w:eastAsia="仿宋_GB2312" w:hAnsi="黑体" w:cs="黑体" w:hint="eastAsia"/>
          <w:b/>
          <w:sz w:val="32"/>
          <w:szCs w:val="32"/>
        </w:rPr>
        <w:t>一是</w:t>
      </w:r>
      <w:r w:rsidRPr="00725994">
        <w:rPr>
          <w:rFonts w:ascii="仿宋_GB2312" w:eastAsia="仿宋_GB2312" w:hAnsi="黑体" w:cs="黑体" w:hint="eastAsia"/>
          <w:b/>
          <w:sz w:val="32"/>
          <w:szCs w:val="32"/>
        </w:rPr>
        <w:t>物流网络持续优化。</w:t>
      </w:r>
      <w:r w:rsidRPr="00725994">
        <w:rPr>
          <w:rFonts w:ascii="仿宋_GB2312" w:eastAsia="仿宋_GB2312" w:hAnsi="仿宋_GB2312" w:cs="仿宋_GB2312" w:hint="eastAsia"/>
          <w:sz w:val="32"/>
          <w:szCs w:val="32"/>
        </w:rPr>
        <w:t>港口新增沿黄内陆港9个、海铁联运线路5条</w:t>
      </w:r>
      <w:r w:rsidR="00887BA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725994">
        <w:rPr>
          <w:rFonts w:ascii="仿宋_GB2312" w:eastAsia="仿宋_GB2312" w:hAnsi="仿宋_GB2312" w:cs="仿宋_GB2312" w:hint="eastAsia"/>
          <w:sz w:val="32"/>
          <w:szCs w:val="32"/>
        </w:rPr>
        <w:t>完成集装箱海铁联运量1</w:t>
      </w:r>
      <w:r w:rsidR="00AB237A" w:rsidRPr="00725994">
        <w:rPr>
          <w:rFonts w:ascii="仿宋_GB2312" w:eastAsia="仿宋_GB2312" w:hAnsi="仿宋_GB2312" w:cs="仿宋_GB2312" w:hint="eastAsia"/>
          <w:sz w:val="32"/>
          <w:szCs w:val="32"/>
        </w:rPr>
        <w:t>30.7</w:t>
      </w:r>
      <w:r w:rsidR="00887BAD">
        <w:rPr>
          <w:rFonts w:ascii="仿宋_GB2312" w:eastAsia="仿宋_GB2312" w:hAnsi="仿宋_GB2312" w:cs="仿宋_GB2312" w:hint="eastAsia"/>
          <w:sz w:val="32"/>
          <w:szCs w:val="32"/>
        </w:rPr>
        <w:t>万标准箱</w:t>
      </w:r>
      <w:r w:rsidR="004B799C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0E3C08">
        <w:rPr>
          <w:rFonts w:ascii="仿宋_GB2312" w:eastAsia="仿宋_GB2312" w:hAnsi="仿宋_GB2312" w:cs="仿宋_GB2312" w:hint="eastAsia"/>
          <w:sz w:val="32"/>
          <w:szCs w:val="32"/>
        </w:rPr>
        <w:t>完成港口货物、集装箱吞吐量</w:t>
      </w:r>
      <w:r w:rsidR="00DC000E">
        <w:rPr>
          <w:rFonts w:ascii="仿宋_GB2312" w:eastAsia="仿宋_GB2312" w:hAnsi="仿宋_GB2312" w:cs="仿宋_GB2312" w:hint="eastAsia"/>
          <w:sz w:val="32"/>
          <w:szCs w:val="32"/>
        </w:rPr>
        <w:t>3.62</w:t>
      </w:r>
      <w:r w:rsidRPr="000E3C08">
        <w:rPr>
          <w:rFonts w:ascii="仿宋_GB2312" w:eastAsia="仿宋_GB2312" w:hAnsi="仿宋_GB2312" w:cs="仿宋_GB2312" w:hint="eastAsia"/>
          <w:sz w:val="32"/>
          <w:szCs w:val="32"/>
        </w:rPr>
        <w:t>亿吨、</w:t>
      </w:r>
      <w:r w:rsidR="0077080F">
        <w:rPr>
          <w:rFonts w:ascii="仿宋_GB2312" w:eastAsia="仿宋_GB2312" w:hAnsi="仿宋_GB2312" w:cs="仿宋_GB2312" w:hint="eastAsia"/>
          <w:sz w:val="32"/>
          <w:szCs w:val="32"/>
        </w:rPr>
        <w:t>1519.3</w:t>
      </w:r>
      <w:r w:rsidR="00887BAD">
        <w:rPr>
          <w:rFonts w:ascii="仿宋_GB2312" w:eastAsia="仿宋_GB2312" w:hAnsi="仿宋_GB2312" w:cs="仿宋_GB2312" w:hint="eastAsia"/>
          <w:sz w:val="32"/>
          <w:szCs w:val="32"/>
        </w:rPr>
        <w:t>万标准箱</w:t>
      </w:r>
      <w:r w:rsidRPr="000E3C08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E07AB9">
        <w:rPr>
          <w:rFonts w:ascii="仿宋_GB2312" w:eastAsia="仿宋_GB2312" w:hAnsi="仿宋_GB2312" w:cs="仿宋_GB2312" w:hint="eastAsia"/>
          <w:sz w:val="32"/>
          <w:szCs w:val="32"/>
        </w:rPr>
        <w:t>机场</w:t>
      </w:r>
      <w:r w:rsidRPr="00D71DE2">
        <w:rPr>
          <w:rFonts w:ascii="仿宋_GB2312" w:eastAsia="仿宋_GB2312" w:hAnsi="仿宋_GB2312" w:cs="仿宋_GB2312" w:hint="eastAsia"/>
          <w:sz w:val="32"/>
          <w:szCs w:val="32"/>
        </w:rPr>
        <w:t>开通</w:t>
      </w:r>
      <w:r w:rsidR="006B41D9">
        <w:rPr>
          <w:rFonts w:ascii="仿宋_GB2312" w:eastAsia="仿宋_GB2312" w:hAnsi="仿宋_GB2312" w:cs="仿宋_GB2312" w:hint="eastAsia"/>
          <w:sz w:val="32"/>
          <w:szCs w:val="32"/>
        </w:rPr>
        <w:t>运营</w:t>
      </w:r>
      <w:r w:rsidR="00EA5B28" w:rsidRPr="00D71DE2">
        <w:rPr>
          <w:rFonts w:ascii="仿宋_GB2312" w:eastAsia="仿宋_GB2312" w:hAnsi="仿宋_GB2312" w:cs="仿宋_GB2312" w:hint="eastAsia"/>
          <w:sz w:val="32"/>
          <w:szCs w:val="32"/>
        </w:rPr>
        <w:t>8</w:t>
      </w:r>
      <w:r w:rsidRPr="00D71DE2">
        <w:rPr>
          <w:rFonts w:ascii="仿宋_GB2312" w:eastAsia="仿宋_GB2312" w:hAnsi="仿宋_GB2312" w:cs="仿宋_GB2312" w:hint="eastAsia"/>
          <w:sz w:val="32"/>
          <w:szCs w:val="32"/>
        </w:rPr>
        <w:t>条国际</w:t>
      </w:r>
      <w:r w:rsidR="00CF6FAB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EA5B28" w:rsidRPr="00D71DE2">
        <w:rPr>
          <w:rFonts w:ascii="仿宋_GB2312" w:eastAsia="仿宋_GB2312" w:hAnsi="仿宋_GB2312" w:cs="仿宋_GB2312" w:hint="eastAsia"/>
          <w:sz w:val="32"/>
          <w:szCs w:val="32"/>
        </w:rPr>
        <w:t>地区</w:t>
      </w:r>
      <w:r w:rsidR="00CF6FAB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D71DE2">
        <w:rPr>
          <w:rFonts w:ascii="仿宋_GB2312" w:eastAsia="仿宋_GB2312" w:hAnsi="仿宋_GB2312" w:cs="仿宋_GB2312" w:hint="eastAsia"/>
          <w:sz w:val="32"/>
          <w:szCs w:val="32"/>
        </w:rPr>
        <w:t>货运航线，完成货邮吞吐量</w:t>
      </w:r>
      <w:r w:rsidR="007E635C" w:rsidRPr="00D71DE2">
        <w:rPr>
          <w:rFonts w:ascii="仿宋_GB2312" w:eastAsia="仿宋_GB2312" w:hAnsi="仿宋_GB2312" w:cs="仿宋_GB2312" w:hint="eastAsia"/>
          <w:sz w:val="32"/>
          <w:szCs w:val="32"/>
        </w:rPr>
        <w:t>13.9</w:t>
      </w:r>
      <w:r w:rsidRPr="00D71DE2">
        <w:rPr>
          <w:rFonts w:ascii="仿宋_GB2312" w:eastAsia="仿宋_GB2312" w:hAnsi="仿宋_GB2312" w:cs="仿宋_GB2312" w:hint="eastAsia"/>
          <w:sz w:val="32"/>
          <w:szCs w:val="32"/>
        </w:rPr>
        <w:t>万吨，单日货邮吞吐量创历史新高。中</w:t>
      </w:r>
      <w:r w:rsidRPr="00764653">
        <w:rPr>
          <w:rFonts w:ascii="仿宋_GB2312" w:eastAsia="仿宋_GB2312" w:hAnsi="仿宋_GB2312" w:cs="仿宋_GB2312" w:hint="eastAsia"/>
          <w:sz w:val="32"/>
          <w:szCs w:val="32"/>
        </w:rPr>
        <w:t>欧班列（齐</w:t>
      </w:r>
      <w:r w:rsidRPr="0076465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鲁号）开行</w:t>
      </w:r>
      <w:r w:rsidR="000E3C08" w:rsidRPr="00764653">
        <w:rPr>
          <w:rFonts w:ascii="仿宋_GB2312" w:eastAsia="仿宋_GB2312" w:hAnsi="仿宋_GB2312" w:cs="仿宋_GB2312" w:hint="eastAsia"/>
          <w:sz w:val="32"/>
          <w:szCs w:val="32"/>
        </w:rPr>
        <w:t>520</w:t>
      </w:r>
      <w:r w:rsidR="00764653">
        <w:rPr>
          <w:rFonts w:ascii="仿宋_GB2312" w:eastAsia="仿宋_GB2312" w:hAnsi="仿宋_GB2312" w:cs="仿宋_GB2312" w:hint="eastAsia"/>
          <w:sz w:val="32"/>
          <w:szCs w:val="32"/>
        </w:rPr>
        <w:t>列，位居全省前列</w:t>
      </w:r>
      <w:r w:rsidR="00083FA3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743E4A" w:rsidRPr="008401C5">
        <w:rPr>
          <w:rFonts w:ascii="仿宋_GB2312" w:eastAsia="仿宋_GB2312" w:hAnsi="仿宋_GB2312" w:cs="仿宋_GB2312" w:hint="eastAsia"/>
          <w:sz w:val="32"/>
          <w:szCs w:val="32"/>
        </w:rPr>
        <w:t>TIR“中俄快线”发运72次，</w:t>
      </w:r>
      <w:r w:rsidR="0025040B">
        <w:rPr>
          <w:rFonts w:ascii="仿宋_GB2312" w:eastAsia="仿宋_GB2312" w:hAnsi="仿宋_GB2312" w:cs="仿宋_GB2312" w:hint="eastAsia"/>
          <w:sz w:val="32"/>
          <w:szCs w:val="32"/>
        </w:rPr>
        <w:t>位</w:t>
      </w:r>
      <w:r w:rsidR="00743E4A" w:rsidRPr="008401C5">
        <w:rPr>
          <w:rFonts w:ascii="仿宋_GB2312" w:eastAsia="仿宋_GB2312" w:hAnsi="仿宋_GB2312" w:cs="仿宋_GB2312" w:hint="eastAsia"/>
          <w:sz w:val="32"/>
          <w:szCs w:val="32"/>
        </w:rPr>
        <w:t>居全国首位</w:t>
      </w:r>
      <w:r w:rsidR="008401C5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1D2BE0" w:rsidRPr="00443461">
        <w:rPr>
          <w:rFonts w:ascii="仿宋_GB2312" w:eastAsia="仿宋_GB2312" w:hAnsi="黑体" w:cs="黑体" w:hint="eastAsia"/>
          <w:b/>
          <w:sz w:val="32"/>
          <w:szCs w:val="32"/>
        </w:rPr>
        <w:t>二是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招商引资卓有成效。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成功签约总投资超过50亿元的央地合作园和上合国际枢纽港平台。</w:t>
      </w:r>
      <w:r w:rsidRPr="00E45B29">
        <w:rPr>
          <w:rFonts w:ascii="仿宋_GB2312" w:eastAsia="仿宋_GB2312" w:hAnsi="仿宋_GB2312" w:cs="仿宋_GB2312" w:hint="eastAsia"/>
          <w:kern w:val="0"/>
          <w:sz w:val="32"/>
          <w:szCs w:val="32"/>
        </w:rPr>
        <w:t>14个产业链重点项目完成投资</w:t>
      </w:r>
      <w:r w:rsidR="00725994" w:rsidRPr="00E45B29">
        <w:rPr>
          <w:rFonts w:ascii="仿宋_GB2312" w:eastAsia="仿宋_GB2312" w:hAnsi="仿宋_GB2312" w:cs="仿宋_GB2312" w:hint="eastAsia"/>
          <w:kern w:val="0"/>
          <w:sz w:val="32"/>
          <w:szCs w:val="32"/>
        </w:rPr>
        <w:t>11.9</w:t>
      </w:r>
      <w:r w:rsidRPr="00E45B29">
        <w:rPr>
          <w:rFonts w:ascii="仿宋_GB2312" w:eastAsia="仿宋_GB2312" w:hAnsi="仿宋_GB2312" w:cs="仿宋_GB2312" w:hint="eastAsia"/>
          <w:kern w:val="0"/>
          <w:sz w:val="32"/>
          <w:szCs w:val="32"/>
        </w:rPr>
        <w:t>亿元。</w:t>
      </w:r>
      <w:r w:rsidR="00443461" w:rsidRPr="0079383F">
        <w:rPr>
          <w:rFonts w:ascii="仿宋_GB2312" w:eastAsia="仿宋_GB2312" w:hAnsi="黑体" w:cs="黑体" w:hint="eastAsia"/>
          <w:b/>
          <w:sz w:val="32"/>
          <w:szCs w:val="32"/>
        </w:rPr>
        <w:t>三是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产业发展持续创新。</w:t>
      </w:r>
      <w:r w:rsidR="00595974">
        <w:rPr>
          <w:rFonts w:ascii="仿宋_GB2312" w:eastAsia="仿宋_GB2312" w:hAnsi="仿宋_GB2312" w:cs="仿宋_GB2312" w:hint="eastAsia"/>
          <w:sz w:val="32"/>
          <w:szCs w:val="32"/>
        </w:rPr>
        <w:t>青岛东收费站完成数字化改造升级。</w:t>
      </w:r>
      <w:r w:rsidR="0018547F" w:rsidRPr="003504BF">
        <w:rPr>
          <w:rFonts w:ascii="仿宋_GB2312" w:eastAsia="仿宋_GB2312" w:hAnsi="仿宋_GB2312" w:cs="仿宋_GB2312" w:hint="eastAsia"/>
          <w:sz w:val="32"/>
          <w:szCs w:val="32"/>
        </w:rPr>
        <w:t>入选全市首批数据资产管理试点。</w:t>
      </w:r>
      <w:r>
        <w:rPr>
          <w:rFonts w:ascii="仿宋_GB2312" w:eastAsia="仿宋_GB2312" w:hint="eastAsia"/>
          <w:sz w:val="32"/>
          <w:szCs w:val="32"/>
        </w:rPr>
        <w:t>开创全省首个常态化无人机公路巡查应用场景。</w:t>
      </w:r>
      <w:r>
        <w:rPr>
          <w:rFonts w:ascii="仿宋_GB2312" w:eastAsia="仿宋_GB2312" w:hAnsi="仿宋_GB2312" w:cs="仿宋_GB2312" w:hint="eastAsia"/>
          <w:sz w:val="32"/>
          <w:szCs w:val="32"/>
        </w:rPr>
        <w:t>“公路裂缝识别及分类处治技术”达到国际先进水平。深化高速公路差异化收费改革，</w:t>
      </w:r>
      <w:r>
        <w:rPr>
          <w:rFonts w:ascii="仿宋_GB2312" w:eastAsia="仿宋_GB2312" w:hAnsi="Times New Roman" w:cs="Times New Roman" w:hint="eastAsia"/>
          <w:kern w:val="0"/>
          <w:sz w:val="32"/>
          <w:szCs w:val="24"/>
        </w:rPr>
        <w:t>减免车辆通行费</w:t>
      </w:r>
      <w:r w:rsidR="00754221">
        <w:rPr>
          <w:rFonts w:ascii="仿宋_GB2312" w:eastAsia="仿宋_GB2312" w:hAnsi="Times New Roman" w:cs="Times New Roman" w:hint="eastAsia"/>
          <w:kern w:val="0"/>
          <w:sz w:val="32"/>
          <w:szCs w:val="24"/>
        </w:rPr>
        <w:t>3.45</w:t>
      </w:r>
      <w:r>
        <w:rPr>
          <w:rFonts w:ascii="仿宋_GB2312" w:eastAsia="仿宋_GB2312" w:hAnsi="Times New Roman" w:cs="Times New Roman" w:hint="eastAsia"/>
          <w:kern w:val="0"/>
          <w:sz w:val="32"/>
          <w:szCs w:val="24"/>
        </w:rPr>
        <w:t>亿元。</w:t>
      </w:r>
    </w:p>
    <w:p w:rsidR="00311ED3" w:rsidRPr="00205F04" w:rsidRDefault="003B3E30" w:rsidP="00824308">
      <w:pPr>
        <w:pStyle w:val="af"/>
        <w:spacing w:line="560" w:lineRule="exact"/>
        <w:ind w:firstLine="640"/>
        <w:rPr>
          <w:rFonts w:ascii="楷体_GB2312" w:eastAsia="楷体_GB2312" w:hAnsi="仿宋" w:cs="仿宋"/>
          <w:sz w:val="32"/>
          <w:szCs w:val="32"/>
          <w:shd w:val="clear" w:color="auto" w:fill="FFFFFF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（三）便民服务提档升级</w:t>
      </w:r>
      <w:r w:rsidR="0079383F"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。</w:t>
      </w:r>
      <w:r w:rsidR="0079383F">
        <w:rPr>
          <w:rFonts w:ascii="仿宋_GB2312" w:eastAsia="仿宋_GB2312" w:hAnsi="黑体" w:cs="黑体" w:hint="eastAsia"/>
          <w:b/>
          <w:sz w:val="32"/>
          <w:szCs w:val="32"/>
        </w:rPr>
        <w:t>一是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公共交通服务品质不断提升。</w:t>
      </w:r>
      <w:r>
        <w:rPr>
          <w:rFonts w:ascii="仿宋_GB2312" w:eastAsia="仿宋_GB2312" w:hAnsi="仿宋_GB2312" w:cs="仿宋_GB2312" w:hint="eastAsia"/>
          <w:sz w:val="32"/>
          <w:szCs w:val="32"/>
        </w:rPr>
        <w:t>开通微循环线路2条，</w:t>
      </w:r>
      <w:r>
        <w:rPr>
          <w:rFonts w:ascii="仿宋_GB2312" w:eastAsia="仿宋_GB2312" w:hint="eastAsia"/>
          <w:sz w:val="32"/>
          <w:szCs w:val="32"/>
        </w:rPr>
        <w:t>优化调整公交线路</w:t>
      </w:r>
      <w:r w:rsidR="00DE2294"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条、公交站点</w:t>
      </w:r>
      <w:r w:rsidR="00103CD9">
        <w:rPr>
          <w:rFonts w:ascii="仿宋_GB2312" w:eastAsia="仿宋_GB2312" w:hint="eastAsia"/>
          <w:sz w:val="32"/>
          <w:szCs w:val="32"/>
        </w:rPr>
        <w:t>60</w:t>
      </w:r>
      <w:r w:rsidR="00B83C24">
        <w:rPr>
          <w:rFonts w:ascii="仿宋_GB2312" w:eastAsia="仿宋_GB2312" w:hint="eastAsia"/>
          <w:sz w:val="32"/>
          <w:szCs w:val="32"/>
        </w:rPr>
        <w:t>处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全国</w:t>
      </w:r>
      <w:r w:rsidR="00B83C24">
        <w:rPr>
          <w:rFonts w:ascii="仿宋_GB2312" w:eastAsia="仿宋_GB2312" w:hAnsi="仿宋_GB2312" w:cs="仿宋_GB2312" w:hint="eastAsia"/>
          <w:sz w:val="32"/>
          <w:szCs w:val="32"/>
        </w:rPr>
        <w:t>首</w:t>
      </w:r>
      <w:r>
        <w:rPr>
          <w:rFonts w:ascii="仿宋_GB2312" w:eastAsia="仿宋_GB2312" w:hAnsi="仿宋_GB2312" w:cs="仿宋_GB2312" w:hint="eastAsia"/>
          <w:sz w:val="32"/>
          <w:szCs w:val="32"/>
        </w:rPr>
        <w:t>条全自主运行系统（TACS）示范线路</w:t>
      </w:r>
      <w:r w:rsidR="00260355">
        <w:rPr>
          <w:rFonts w:ascii="仿宋_GB2312" w:eastAsia="仿宋_GB2312" w:hAnsi="仿宋_GB2312" w:cs="仿宋_GB2312" w:hint="eastAsia"/>
          <w:sz w:val="32"/>
          <w:szCs w:val="32"/>
        </w:rPr>
        <w:t>--</w:t>
      </w:r>
      <w:r>
        <w:rPr>
          <w:rFonts w:ascii="仿宋_GB2312" w:eastAsia="仿宋_GB2312" w:hAnsi="仿宋_GB2312" w:cs="仿宋_GB2312" w:hint="eastAsia"/>
          <w:sz w:val="32"/>
          <w:szCs w:val="32"/>
        </w:rPr>
        <w:t>地铁6号线一期开通运营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全国首个“延迟扣费”模式</w:t>
      </w:r>
      <w:r w:rsidR="00C67B1C">
        <w:rPr>
          <w:rFonts w:ascii="仿宋_GB2312" w:eastAsia="仿宋_GB2312" w:hAnsi="仿宋_GB2312" w:cs="仿宋_GB2312" w:hint="eastAsia"/>
          <w:sz w:val="32"/>
          <w:szCs w:val="32"/>
        </w:rPr>
        <w:t>--</w:t>
      </w:r>
      <w:r>
        <w:rPr>
          <w:rFonts w:ascii="仿宋_GB2312" w:eastAsia="仿宋_GB2312" w:hAnsi="仿宋_GB2312" w:cs="仿宋_GB2312" w:hint="eastAsia"/>
          <w:sz w:val="32"/>
          <w:szCs w:val="32"/>
        </w:rPr>
        <w:t>数字人民币无电无网支付在地铁全网上线。</w:t>
      </w:r>
      <w:r>
        <w:rPr>
          <w:rFonts w:ascii="仿宋_GB2312" w:eastAsia="仿宋_GB2312" w:hint="eastAsia"/>
          <w:sz w:val="32"/>
          <w:szCs w:val="32"/>
        </w:rPr>
        <w:t>推出旅游旺季21：00后公交、地铁“一元通城”</w:t>
      </w:r>
      <w:r w:rsidR="00C43D36">
        <w:rPr>
          <w:rFonts w:ascii="仿宋_GB2312" w:eastAsia="仿宋_GB2312" w:hint="eastAsia"/>
          <w:sz w:val="32"/>
          <w:szCs w:val="32"/>
        </w:rPr>
        <w:t>和季节性延时</w:t>
      </w:r>
      <w:r>
        <w:rPr>
          <w:rFonts w:ascii="仿宋_GB2312" w:eastAsia="仿宋_GB2312" w:hint="eastAsia"/>
          <w:sz w:val="32"/>
          <w:szCs w:val="32"/>
        </w:rPr>
        <w:t>服务。</w:t>
      </w:r>
      <w:r w:rsidR="00E00B62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二是</w:t>
      </w:r>
      <w:r w:rsidRPr="00B77382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交通出行方式丰富多样。</w:t>
      </w:r>
      <w:r w:rsidRPr="00B77382">
        <w:rPr>
          <w:rFonts w:ascii="仿宋_GB2312" w:eastAsia="仿宋_GB2312" w:hAnsi="黑体" w:cs="黑体" w:hint="eastAsia"/>
          <w:bCs/>
          <w:sz w:val="32"/>
          <w:szCs w:val="32"/>
          <w:shd w:val="clear" w:color="auto" w:fill="FFFFFF"/>
        </w:rPr>
        <w:t>机场</w:t>
      </w:r>
      <w:r w:rsidR="00533CB7">
        <w:rPr>
          <w:rFonts w:ascii="仿宋_GB2312" w:eastAsia="仿宋_GB2312" w:hAnsi="仿宋_GB2312" w:cs="仿宋_GB2312" w:hint="eastAsia"/>
          <w:sz w:val="32"/>
          <w:szCs w:val="32"/>
        </w:rPr>
        <w:t>开通恢复</w:t>
      </w:r>
      <w:r w:rsidR="00F96956" w:rsidRPr="00B77382"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Pr="00B77382">
        <w:rPr>
          <w:rFonts w:ascii="仿宋_GB2312" w:eastAsia="仿宋_GB2312" w:hAnsi="仿宋_GB2312" w:cs="仿宋_GB2312" w:hint="eastAsia"/>
          <w:sz w:val="32"/>
          <w:szCs w:val="32"/>
        </w:rPr>
        <w:t>条国际</w:t>
      </w:r>
      <w:r w:rsidR="00F96956" w:rsidRPr="00B77382">
        <w:rPr>
          <w:rFonts w:ascii="仿宋_GB2312" w:eastAsia="仿宋_GB2312" w:hAnsi="仿宋_GB2312" w:cs="仿宋_GB2312" w:hint="eastAsia"/>
          <w:sz w:val="32"/>
          <w:szCs w:val="32"/>
        </w:rPr>
        <w:t>(地区)</w:t>
      </w:r>
      <w:r w:rsidRPr="00B77382">
        <w:rPr>
          <w:rFonts w:ascii="仿宋_GB2312" w:eastAsia="仿宋_GB2312" w:hAnsi="仿宋_GB2312" w:cs="仿宋_GB2312" w:hint="eastAsia"/>
          <w:sz w:val="32"/>
          <w:szCs w:val="32"/>
        </w:rPr>
        <w:t>客运航线，完成旅客吞吐量</w:t>
      </w:r>
      <w:r w:rsidR="004E070E" w:rsidRPr="00B77382">
        <w:rPr>
          <w:rFonts w:ascii="仿宋_GB2312" w:eastAsia="仿宋_GB2312" w:hAnsi="仿宋_GB2312" w:cs="仿宋_GB2312" w:hint="eastAsia"/>
          <w:sz w:val="32"/>
          <w:szCs w:val="32"/>
        </w:rPr>
        <w:t>1242</w:t>
      </w:r>
      <w:r w:rsidRPr="00B77382">
        <w:rPr>
          <w:rFonts w:ascii="仿宋_GB2312" w:eastAsia="仿宋_GB2312" w:hAnsi="仿宋_GB2312" w:cs="仿宋_GB2312" w:hint="eastAsia"/>
          <w:sz w:val="32"/>
          <w:szCs w:val="32"/>
        </w:rPr>
        <w:t>万人次。铁路开行“济青快线”列车，一站直达列车20列，最快1小时22分。</w:t>
      </w:r>
      <w:r w:rsidR="00533CB7" w:rsidRPr="00E572BF">
        <w:rPr>
          <w:rFonts w:ascii="仿宋_GB2312" w:eastAsia="仿宋_GB2312" w:hAnsi="仿宋_GB2312" w:cs="仿宋_GB2312" w:hint="eastAsia"/>
          <w:spacing w:val="8"/>
          <w:sz w:val="32"/>
          <w:szCs w:val="32"/>
        </w:rPr>
        <w:t>开通崂</w:t>
      </w:r>
      <w:r w:rsidR="00533CB7">
        <w:rPr>
          <w:rFonts w:ascii="仿宋_GB2312" w:eastAsia="仿宋_GB2312" w:hAnsi="仿宋_GB2312" w:cs="仿宋_GB2312" w:hint="eastAsia"/>
          <w:spacing w:val="8"/>
          <w:sz w:val="32"/>
          <w:szCs w:val="32"/>
        </w:rPr>
        <w:t>山赏樱免费接驳等旅游观光线路，</w:t>
      </w:r>
      <w:r w:rsidRPr="009C4E86">
        <w:rPr>
          <w:rFonts w:ascii="仿宋_GB2312" w:eastAsia="仿宋_GB2312" w:hAnsi="仿宋_GB2312" w:cs="仿宋_GB2312" w:hint="eastAsia"/>
          <w:spacing w:val="8"/>
          <w:sz w:val="32"/>
          <w:szCs w:val="32"/>
        </w:rPr>
        <w:t>新增定制客运线路</w:t>
      </w:r>
      <w:r w:rsidR="0064786F" w:rsidRPr="009C4E86">
        <w:rPr>
          <w:rFonts w:ascii="仿宋_GB2312" w:eastAsia="仿宋_GB2312" w:hAnsi="仿宋_GB2312" w:cs="仿宋_GB2312" w:hint="eastAsia"/>
          <w:spacing w:val="8"/>
          <w:sz w:val="32"/>
          <w:szCs w:val="32"/>
        </w:rPr>
        <w:t>16</w:t>
      </w:r>
      <w:r w:rsidRPr="009C4E86">
        <w:rPr>
          <w:rFonts w:ascii="仿宋_GB2312" w:eastAsia="仿宋_GB2312" w:hAnsi="仿宋_GB2312" w:cs="仿宋_GB2312" w:hint="eastAsia"/>
          <w:spacing w:val="8"/>
          <w:sz w:val="32"/>
          <w:szCs w:val="32"/>
        </w:rPr>
        <w:t>条。</w:t>
      </w:r>
      <w:r w:rsidR="00205F04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三是</w:t>
      </w:r>
      <w:r w:rsidRPr="00DE6A98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海上旅游客运品质显著提升。</w:t>
      </w:r>
      <w:r>
        <w:rPr>
          <w:rFonts w:ascii="仿宋_GB2312" w:eastAsia="仿宋_GB2312" w:hAnsi="仿宋_GB2312" w:cs="仿宋_GB2312" w:hint="eastAsia"/>
          <w:sz w:val="32"/>
          <w:szCs w:val="32"/>
        </w:rPr>
        <w:t>青岛湾栈桥码头建成投运，推动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海底世界至八大峡</w:t>
      </w:r>
      <w:r>
        <w:rPr>
          <w:rFonts w:ascii="仿宋_GB2312" w:eastAsia="仿宋_GB2312" w:hAnsi="仿宋_GB2312" w:cs="仿宋_GB2312" w:hint="eastAsia"/>
          <w:sz w:val="32"/>
          <w:szCs w:val="32"/>
        </w:rPr>
        <w:t>等“一程多站”客运航线开通，海上客运航线</w:t>
      </w:r>
      <w:r w:rsidR="00A967C3">
        <w:rPr>
          <w:rFonts w:ascii="仿宋_GB2312" w:eastAsia="仿宋_GB2312" w:hAnsi="仿宋_GB2312" w:cs="仿宋_GB2312" w:hint="eastAsia"/>
          <w:sz w:val="32"/>
          <w:szCs w:val="32"/>
        </w:rPr>
        <w:t>增至</w:t>
      </w:r>
      <w:r w:rsidR="007211D0">
        <w:rPr>
          <w:rFonts w:ascii="仿宋_GB2312" w:eastAsia="仿宋_GB2312" w:hAnsi="仿宋_GB2312" w:cs="仿宋_GB2312" w:hint="eastAsia"/>
          <w:sz w:val="32"/>
          <w:szCs w:val="32"/>
        </w:rPr>
        <w:t>41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</w:t>
      </w:r>
      <w:r w:rsidR="00205F04"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四是</w:t>
      </w:r>
      <w:r>
        <w:rPr>
          <w:rFonts w:ascii="仿宋_GB2312" w:eastAsia="仿宋_GB2312" w:hAnsi="黑体" w:cs="黑体" w:hint="eastAsia"/>
          <w:b/>
          <w:sz w:val="32"/>
          <w:szCs w:val="32"/>
          <w:shd w:val="clear" w:color="auto" w:fill="FFFFFF"/>
        </w:rPr>
        <w:t>政务服务深入有效。</w:t>
      </w:r>
      <w:r>
        <w:rPr>
          <w:rFonts w:ascii="仿宋_GB2312" w:eastAsia="仿宋_GB2312" w:hAnsi="仿宋" w:cs="仿宋" w:hint="eastAsia"/>
          <w:sz w:val="32"/>
          <w:szCs w:val="32"/>
        </w:rPr>
        <w:t>首推“清单制+承诺制”政务管家式服务，保障沈海高速改扩建等36个重大项目实施。创新水路运输智慧化审批模式，85件国内船舶代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理等办理事项实现“一键填报”“智能秒批”。</w:t>
      </w:r>
      <w:r>
        <w:rPr>
          <w:rFonts w:ascii="仿宋_GB2312" w:eastAsia="仿宋_GB2312" w:hAnsi="仿宋_GB2312" w:cs="仿宋_GB2312" w:hint="eastAsia"/>
          <w:sz w:val="32"/>
          <w:szCs w:val="32"/>
        </w:rPr>
        <w:t>12328</w:t>
      </w:r>
      <w:r w:rsidR="00D01575">
        <w:rPr>
          <w:rFonts w:ascii="仿宋_GB2312" w:eastAsia="仿宋_GB2312" w:hAnsi="仿宋_GB2312" w:cs="仿宋_GB2312" w:hint="eastAsia"/>
          <w:sz w:val="32"/>
          <w:szCs w:val="32"/>
        </w:rPr>
        <w:t>热线服务质量考评全省第一。</w:t>
      </w:r>
    </w:p>
    <w:p w:rsidR="00311ED3" w:rsidRPr="00205F04" w:rsidRDefault="003B3E30" w:rsidP="00824308">
      <w:pPr>
        <w:spacing w:line="560" w:lineRule="exact"/>
        <w:ind w:firstLineChars="200" w:firstLine="640"/>
        <w:jc w:val="left"/>
        <w:rPr>
          <w:rFonts w:ascii="仿宋_GB2312" w:eastAsia="楷体_GB2312" w:hAnsi="仿宋_GB2312" w:cs="仿宋_GB2312"/>
          <w:sz w:val="32"/>
          <w:szCs w:val="32"/>
        </w:rPr>
      </w:pPr>
      <w:r>
        <w:rPr>
          <w:rFonts w:ascii="楷体_GB2312" w:eastAsia="楷体_GB2312" w:hAnsi="仿宋" w:cs="仿宋" w:hint="eastAsia"/>
          <w:sz w:val="32"/>
          <w:szCs w:val="32"/>
          <w:shd w:val="clear" w:color="auto" w:fill="FFFFFF"/>
        </w:rPr>
        <w:t>（四）行业治理精准高效</w:t>
      </w:r>
      <w:r w:rsidR="00205F04">
        <w:rPr>
          <w:rFonts w:ascii="仿宋_GB2312" w:eastAsia="楷体_GB2312" w:hAnsi="仿宋_GB2312" w:cs="仿宋_GB2312" w:hint="eastAsia"/>
          <w:sz w:val="32"/>
          <w:szCs w:val="32"/>
        </w:rPr>
        <w:t>。</w:t>
      </w:r>
      <w:r w:rsidR="00205F04">
        <w:rPr>
          <w:rFonts w:ascii="仿宋_GB2312" w:eastAsia="仿宋_GB2312" w:hAnsi="黑体" w:cs="黑体" w:hint="eastAsia"/>
          <w:b/>
          <w:sz w:val="32"/>
          <w:szCs w:val="32"/>
        </w:rPr>
        <w:t>一是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法治建设规范有序。</w:t>
      </w:r>
      <w:r w:rsidR="008F339C">
        <w:rPr>
          <w:rFonts w:ascii="仿宋_GB2312" w:eastAsia="仿宋_GB2312" w:hAnsi="宋体" w:cs="宋体" w:hint="eastAsia"/>
          <w:sz w:val="32"/>
        </w:rPr>
        <w:t>出台《青岛市海上旅游客运管理办法》</w:t>
      </w:r>
      <w:r w:rsidRPr="009B0BEC">
        <w:rPr>
          <w:rFonts w:ascii="仿宋_GB2312" w:eastAsia="仿宋_GB2312" w:hAnsi="宋体" w:cs="宋体" w:hint="eastAsia"/>
          <w:sz w:val="32"/>
        </w:rPr>
        <w:t>《青岛市游艇租赁管理办法》《</w:t>
      </w:r>
      <w:r w:rsidR="008C51D6" w:rsidRPr="009B0BEC">
        <w:rPr>
          <w:rFonts w:ascii="仿宋_GB2312" w:eastAsia="仿宋_GB2312" w:hAnsi="仿宋_GB2312" w:cs="仿宋_GB2312" w:hint="eastAsia"/>
          <w:sz w:val="32"/>
          <w:szCs w:val="32"/>
        </w:rPr>
        <w:t>青岛市公路工程造价管理办法（试行）</w:t>
      </w:r>
      <w:r w:rsidRPr="009B0BEC">
        <w:rPr>
          <w:rFonts w:ascii="仿宋_GB2312" w:eastAsia="仿宋_GB2312" w:hAnsi="宋体" w:cs="宋体" w:hint="eastAsia"/>
          <w:sz w:val="32"/>
        </w:rPr>
        <w:t>》</w:t>
      </w:r>
      <w:r w:rsidR="0025467B">
        <w:rPr>
          <w:rFonts w:ascii="仿宋_GB2312" w:eastAsia="仿宋_GB2312" w:hAnsi="宋体" w:cs="宋体" w:hint="eastAsia"/>
          <w:sz w:val="32"/>
        </w:rPr>
        <w:t>，</w:t>
      </w:r>
      <w:r w:rsidR="00E161B1">
        <w:rPr>
          <w:rFonts w:ascii="仿宋_GB2312" w:eastAsia="仿宋_GB2312" w:hAnsi="宋体" w:cs="宋体" w:hint="eastAsia"/>
          <w:sz w:val="32"/>
        </w:rPr>
        <w:t>完成</w:t>
      </w:r>
      <w:r w:rsidR="0025467B">
        <w:rPr>
          <w:rFonts w:ascii="仿宋_GB2312" w:eastAsia="仿宋_GB2312" w:hAnsi="宋体" w:cs="宋体" w:hint="eastAsia"/>
          <w:sz w:val="32"/>
        </w:rPr>
        <w:t>《青岛市民用机场净空和电磁环境保护管理办法》修订</w:t>
      </w:r>
      <w:r w:rsidRPr="009B0BEC">
        <w:rPr>
          <w:rFonts w:ascii="仿宋_GB2312" w:eastAsia="仿宋_GB2312" w:hAnsi="宋体" w:cs="宋体" w:hint="eastAsia"/>
          <w:sz w:val="32"/>
        </w:rPr>
        <w:t>。</w:t>
      </w:r>
      <w:r w:rsidRPr="00465D02">
        <w:rPr>
          <w:rFonts w:ascii="仿宋_GB2312" w:eastAsia="仿宋_GB2312" w:hAnsi="宋体" w:cs="宋体" w:hint="eastAsia"/>
          <w:sz w:val="32"/>
        </w:rPr>
        <w:t>全面推行驾培“一费</w:t>
      </w:r>
      <w:r w:rsidRPr="00465D02">
        <w:rPr>
          <w:rFonts w:ascii="仿宋_GB2312" w:eastAsia="仿宋_GB2312" w:hAnsi="仿宋_GB2312" w:cs="仿宋_GB2312" w:hint="eastAsia"/>
          <w:sz w:val="32"/>
          <w:szCs w:val="32"/>
        </w:rPr>
        <w:t>到底”，退费类投诉纠纷降低95%以上，累计1</w:t>
      </w:r>
      <w:r w:rsidR="000465FB" w:rsidRPr="00465D02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Pr="00465D02">
        <w:rPr>
          <w:rFonts w:ascii="仿宋_GB2312" w:eastAsia="仿宋_GB2312" w:hAnsi="仿宋_GB2312" w:cs="仿宋_GB2312" w:hint="eastAsia"/>
          <w:sz w:val="32"/>
          <w:szCs w:val="32"/>
        </w:rPr>
        <w:t>万余名学员受益。</w:t>
      </w:r>
      <w:r w:rsidR="00205F04">
        <w:rPr>
          <w:rFonts w:ascii="仿宋_GB2312" w:eastAsia="仿宋_GB2312" w:hAnsi="黑体" w:cs="黑体" w:hint="eastAsia"/>
          <w:b/>
          <w:sz w:val="32"/>
          <w:szCs w:val="32"/>
        </w:rPr>
        <w:t>二是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执法监管精准有力。</w:t>
      </w:r>
      <w:r w:rsidR="009E0684">
        <w:rPr>
          <w:rFonts w:ascii="仿宋_GB2312" w:eastAsia="仿宋_GB2312" w:hAnsi="微软雅黑" w:cs="宋体" w:hint="eastAsia"/>
          <w:kern w:val="0"/>
          <w:sz w:val="32"/>
          <w:szCs w:val="32"/>
        </w:rPr>
        <w:t>开展网约车“百日攻坚”、客运出租汽车营运秩序集中整治行动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依法查处违法违规行为1</w:t>
      </w:r>
      <w:r w:rsidR="0025518C"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00余起。</w:t>
      </w:r>
      <w:r w:rsidR="00A84C82">
        <w:rPr>
          <w:rFonts w:ascii="仿宋_GB2312" w:eastAsia="仿宋_GB2312" w:hAnsi="微软雅黑" w:cs="宋体" w:hint="eastAsia"/>
          <w:kern w:val="0"/>
          <w:sz w:val="32"/>
          <w:szCs w:val="32"/>
        </w:rPr>
        <w:t>全市网约车订单合规率</w:t>
      </w:r>
      <w:r w:rsidR="00492A6E">
        <w:rPr>
          <w:rFonts w:ascii="仿宋_GB2312" w:eastAsia="仿宋_GB2312" w:hAnsi="微软雅黑" w:cs="宋体" w:hint="eastAsia"/>
          <w:kern w:val="0"/>
          <w:sz w:val="32"/>
          <w:szCs w:val="32"/>
        </w:rPr>
        <w:t>位居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全省第1</w:t>
      </w:r>
      <w:r w:rsidR="008A58DB">
        <w:rPr>
          <w:rFonts w:ascii="仿宋_GB2312" w:eastAsia="仿宋_GB2312" w:hAnsi="微软雅黑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全国34个主要中心城市</w:t>
      </w:r>
      <w:r w:rsidR="00E7005F">
        <w:rPr>
          <w:rFonts w:ascii="仿宋_GB2312" w:eastAsia="仿宋_GB2312" w:hAnsi="微软雅黑" w:cs="宋体" w:hint="eastAsia"/>
          <w:kern w:val="0"/>
          <w:sz w:val="32"/>
          <w:szCs w:val="32"/>
        </w:rPr>
        <w:t>前列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。</w:t>
      </w:r>
      <w:r w:rsidR="00205F04">
        <w:rPr>
          <w:rFonts w:ascii="仿宋_GB2312" w:eastAsia="仿宋_GB2312" w:hAnsi="黑体" w:cs="黑体" w:hint="eastAsia"/>
          <w:b/>
          <w:sz w:val="32"/>
          <w:szCs w:val="32"/>
        </w:rPr>
        <w:t>三是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安全应急全力保障。</w:t>
      </w:r>
      <w:r w:rsidR="009E0684">
        <w:rPr>
          <w:rFonts w:ascii="仿宋_GB2312" w:eastAsia="仿宋_GB2312" w:hAnsi="仿宋_GB2312" w:cs="仿宋_GB2312" w:hint="eastAsia"/>
          <w:sz w:val="32"/>
          <w:szCs w:val="32"/>
        </w:rPr>
        <w:t>扎实开展治本攻坚三年行动，</w:t>
      </w:r>
      <w:r>
        <w:rPr>
          <w:rFonts w:ascii="仿宋_GB2312" w:eastAsia="仿宋_GB2312" w:hAnsi="仿宋_GB2312" w:cs="仿宋_GB2312" w:hint="eastAsia"/>
          <w:sz w:val="32"/>
          <w:szCs w:val="32"/>
        </w:rPr>
        <w:t>排查整治一般隐患210余处、重大隐患30</w:t>
      </w:r>
      <w:r w:rsidR="00744ABD">
        <w:rPr>
          <w:rFonts w:ascii="仿宋_GB2312" w:eastAsia="仿宋_GB2312" w:hAnsi="仿宋_GB2312" w:cs="仿宋_GB2312" w:hint="eastAsia"/>
          <w:sz w:val="32"/>
          <w:szCs w:val="32"/>
        </w:rPr>
        <w:t>处，</w:t>
      </w:r>
      <w:r>
        <w:rPr>
          <w:rFonts w:ascii="仿宋_GB2312" w:eastAsia="仿宋_GB2312" w:hAnsi="仿宋_GB2312" w:cs="仿宋_GB2312" w:hint="eastAsia"/>
          <w:sz w:val="32"/>
          <w:szCs w:val="32"/>
        </w:rPr>
        <w:t>上半年未发生</w:t>
      </w:r>
      <w:r>
        <w:rPr>
          <w:rFonts w:ascii="仿宋_GB2312" w:eastAsia="仿宋_GB2312" w:hint="eastAsia"/>
          <w:sz w:val="32"/>
          <w:szCs w:val="32"/>
        </w:rPr>
        <w:t>较大及以上安全生产事故。</w:t>
      </w:r>
      <w:r w:rsidR="00205F04">
        <w:rPr>
          <w:rFonts w:ascii="仿宋_GB2312" w:eastAsia="仿宋_GB2312" w:hAnsi="黑体" w:cs="黑体" w:hint="eastAsia"/>
          <w:b/>
          <w:sz w:val="32"/>
          <w:szCs w:val="32"/>
        </w:rPr>
        <w:t>四是</w:t>
      </w:r>
      <w:r>
        <w:rPr>
          <w:rFonts w:ascii="仿宋_GB2312" w:eastAsia="仿宋_GB2312" w:hAnsi="黑体" w:cs="黑体" w:hint="eastAsia"/>
          <w:b/>
          <w:sz w:val="32"/>
          <w:szCs w:val="32"/>
        </w:rPr>
        <w:t>重点领域治理成效显现。</w:t>
      </w:r>
      <w:r>
        <w:rPr>
          <w:rFonts w:ascii="仿宋_GB2312" w:eastAsia="仿宋_GB2312" w:hAnsi="仿宋_GB2312" w:cs="仿宋_GB2312" w:hint="eastAsia"/>
          <w:sz w:val="32"/>
          <w:szCs w:val="32"/>
        </w:rPr>
        <w:t>整治销号公路沿线“四违”问题27项。</w:t>
      </w:r>
      <w:r w:rsidRPr="00B77382">
        <w:rPr>
          <w:rFonts w:ascii="仿宋_GB2312" w:eastAsia="仿宋_GB2312" w:hAnsi="仿宋_GB2312" w:cs="仿宋_GB2312" w:hint="eastAsia"/>
          <w:sz w:val="32"/>
          <w:szCs w:val="32"/>
          <w:lang w:val="en"/>
        </w:rPr>
        <w:t>开展铁路沿线漂浮物隐患整治和道口安全大排查，排查整治隐患</w:t>
      </w:r>
      <w:r w:rsidR="004934EF" w:rsidRPr="00B77382">
        <w:rPr>
          <w:rFonts w:ascii="仿宋_GB2312" w:eastAsia="仿宋_GB2312" w:hAnsi="仿宋_GB2312" w:cs="仿宋_GB2312" w:hint="eastAsia"/>
          <w:sz w:val="32"/>
          <w:szCs w:val="32"/>
          <w:lang w:val="en"/>
        </w:rPr>
        <w:t>70</w:t>
      </w:r>
      <w:r w:rsidRPr="00B77382">
        <w:rPr>
          <w:rFonts w:ascii="仿宋_GB2312" w:eastAsia="仿宋_GB2312" w:hAnsi="仿宋_GB2312" w:cs="仿宋_GB2312" w:hint="eastAsia"/>
          <w:sz w:val="32"/>
          <w:szCs w:val="32"/>
          <w:lang w:val="en"/>
        </w:rPr>
        <w:t>处。</w:t>
      </w:r>
    </w:p>
    <w:p w:rsidR="002250C5" w:rsidRPr="001F0361" w:rsidRDefault="002250C5" w:rsidP="0082430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"/>
        </w:rPr>
      </w:pPr>
      <w:r w:rsidRPr="001F0361">
        <w:rPr>
          <w:rFonts w:ascii="楷体_GB2312" w:eastAsia="楷体_GB2312" w:hAnsi="仿宋" w:cs="仿宋_GB2312" w:hint="eastAsia"/>
          <w:sz w:val="32"/>
          <w:szCs w:val="32"/>
        </w:rPr>
        <w:t>（五）党建引领强基聚力</w:t>
      </w:r>
      <w:r w:rsidR="00205F04" w:rsidRPr="001F0361">
        <w:rPr>
          <w:rFonts w:ascii="楷体_GB2312" w:eastAsia="楷体_GB2312" w:hAnsi="仿宋" w:cs="仿宋_GB2312" w:hint="eastAsia"/>
          <w:sz w:val="32"/>
          <w:szCs w:val="32"/>
        </w:rPr>
        <w:t>。</w:t>
      </w:r>
      <w:r w:rsidR="00BC5CA5" w:rsidRPr="001F0361">
        <w:rPr>
          <w:rFonts w:ascii="仿宋_GB2312" w:eastAsia="仿宋_GB2312" w:hAnsi="仿宋_GB2312" w:cs="仿宋_GB2312" w:hint="eastAsia"/>
          <w:bCs/>
          <w:sz w:val="32"/>
          <w:szCs w:val="32"/>
        </w:rPr>
        <w:t>深入开展党纪</w:t>
      </w:r>
      <w:r w:rsidR="00786D83">
        <w:rPr>
          <w:rFonts w:ascii="仿宋_GB2312" w:eastAsia="仿宋_GB2312" w:hAnsi="仿宋_GB2312" w:cs="仿宋_GB2312" w:hint="eastAsia"/>
          <w:bCs/>
          <w:sz w:val="32"/>
          <w:szCs w:val="32"/>
        </w:rPr>
        <w:t>学习</w:t>
      </w:r>
      <w:r w:rsidR="00BC5CA5" w:rsidRPr="001F0361">
        <w:rPr>
          <w:rFonts w:ascii="仿宋_GB2312" w:eastAsia="仿宋_GB2312" w:hAnsi="仿宋_GB2312" w:cs="仿宋_GB2312" w:hint="eastAsia"/>
          <w:bCs/>
          <w:sz w:val="32"/>
          <w:szCs w:val="32"/>
        </w:rPr>
        <w:t>教育，</w:t>
      </w:r>
      <w:r w:rsidR="00BC5CA5" w:rsidRPr="001F0361">
        <w:rPr>
          <w:rFonts w:ascii="仿宋_GB2312" w:eastAsia="仿宋_GB2312" w:hAnsi="仿宋_GB2312" w:cs="仿宋_GB2312" w:hint="eastAsia"/>
          <w:sz w:val="32"/>
          <w:szCs w:val="32"/>
          <w:lang w:val="en"/>
        </w:rPr>
        <w:t>举办读书班，高质量开展主题党日、“三会一课”。</w:t>
      </w:r>
      <w:r w:rsidRPr="001F0361">
        <w:rPr>
          <w:rFonts w:ascii="仿宋_GB2312" w:eastAsia="仿宋_GB2312" w:hAnsi="仿宋_GB2312" w:cs="仿宋_GB2312" w:hint="eastAsia"/>
          <w:bCs/>
          <w:sz w:val="32"/>
          <w:szCs w:val="32"/>
        </w:rPr>
        <w:t>组织开展“促发展质量、促环境优化、促问题解决、促干劲提升”“四促”</w:t>
      </w:r>
      <w:r w:rsidRPr="001F0361">
        <w:rPr>
          <w:rFonts w:ascii="仿宋_GB2312" w:eastAsia="仿宋_GB2312" w:hAnsi="仿宋_GB2312" w:cs="仿宋_GB2312"/>
          <w:bCs/>
          <w:sz w:val="32"/>
          <w:szCs w:val="32"/>
        </w:rPr>
        <w:t>大讨论活动</w:t>
      </w:r>
      <w:r w:rsidRPr="001F0361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  <w:r w:rsidR="00BC5CA5" w:rsidRPr="001F0361">
        <w:rPr>
          <w:rFonts w:ascii="仿宋_GB2312" w:eastAsia="仿宋_GB2312" w:hAnsi="仿宋_GB2312" w:cs="仿宋_GB2312" w:hint="eastAsia"/>
          <w:bCs/>
          <w:sz w:val="32"/>
          <w:szCs w:val="32"/>
        </w:rPr>
        <w:t>组织党员干部赴市亲清政商关系廉洁教育馆、局廉洁文化教育基地实地参观见学，持续擦亮“清交四海·廉通八方”交通廉洁文化品牌。</w:t>
      </w:r>
    </w:p>
    <w:p w:rsidR="00BC4D6E" w:rsidRDefault="00BC4D6E" w:rsidP="0082430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二、存在的问题</w:t>
      </w:r>
    </w:p>
    <w:p w:rsidR="00BC4D6E" w:rsidRDefault="00BC4D6E" w:rsidP="00824308">
      <w:pPr>
        <w:spacing w:line="560" w:lineRule="exact"/>
        <w:ind w:firstLineChars="200" w:firstLine="640"/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lastRenderedPageBreak/>
        <w:t>（一）</w:t>
      </w:r>
      <w:r>
        <w:rPr>
          <w:rFonts w:ascii="楷体_GB2312" w:eastAsia="楷体_GB2312" w:hAnsi="楷体_GB2312" w:cs="楷体_GB2312" w:hint="eastAsia"/>
          <w:sz w:val="32"/>
          <w:szCs w:val="32"/>
        </w:rPr>
        <w:t>项目前期要素保障还有很多难点。</w:t>
      </w:r>
      <w:r>
        <w:rPr>
          <w:rFonts w:ascii="仿宋_GB2312" w:eastAsia="仿宋_GB2312" w:hAnsi="宋体" w:hint="eastAsia"/>
          <w:sz w:val="32"/>
          <w:szCs w:val="32"/>
        </w:rPr>
        <w:t>受国土空间规划、生态环保等多方面因素影响，</w:t>
      </w:r>
      <w:r w:rsidR="008F11EE">
        <w:rPr>
          <w:rFonts w:ascii="仿宋_GB2312" w:eastAsia="仿宋_GB2312" w:hAnsi="宋体" w:hint="eastAsia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前期</w:t>
      </w:r>
      <w:r w:rsidR="00ED4030">
        <w:rPr>
          <w:rFonts w:ascii="仿宋_GB2312" w:eastAsia="仿宋_GB2312" w:hAnsi="宋体" w:hint="eastAsia"/>
          <w:sz w:val="32"/>
          <w:szCs w:val="32"/>
        </w:rPr>
        <w:t>推进慢。加之行业</w:t>
      </w:r>
      <w:r>
        <w:rPr>
          <w:rFonts w:ascii="仿宋_GB2312" w:eastAsia="仿宋_GB2312" w:hAnsi="宋体" w:hint="eastAsia"/>
          <w:sz w:val="32"/>
          <w:szCs w:val="32"/>
        </w:rPr>
        <w:t>融资模式不断调整，投融资环境进一步收紧，新建项目社会融资难</w:t>
      </w:r>
      <w:r w:rsidR="00ED4030">
        <w:rPr>
          <w:rFonts w:ascii="仿宋_GB2312" w:eastAsia="仿宋_GB2312" w:hAnsi="宋体" w:hint="eastAsia"/>
          <w:sz w:val="32"/>
          <w:szCs w:val="32"/>
        </w:rPr>
        <w:t>等问题</w:t>
      </w:r>
      <w:r>
        <w:rPr>
          <w:rFonts w:ascii="仿宋_GB2312" w:eastAsia="仿宋_GB2312" w:hAnsi="宋体" w:hint="eastAsia"/>
          <w:sz w:val="32"/>
          <w:szCs w:val="32"/>
        </w:rPr>
        <w:t>日益突出。</w:t>
      </w:r>
    </w:p>
    <w:p w:rsidR="009721CD" w:rsidRPr="00824308" w:rsidRDefault="00BC4D6E" w:rsidP="00824308">
      <w:pPr>
        <w:pStyle w:val="ad"/>
        <w:spacing w:beforeAutospacing="0" w:afterAutospacing="0"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 w:rsidR="001F0361">
        <w:rPr>
          <w:rFonts w:ascii="楷体_GB2312" w:eastAsia="楷体_GB2312" w:hAnsi="楷体_GB2312" w:cs="楷体_GB2312" w:hint="eastAsia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sz w:val="32"/>
          <w:szCs w:val="32"/>
        </w:rPr>
        <w:t>）行业治理能力还需进一步加强。</w:t>
      </w:r>
      <w:r>
        <w:rPr>
          <w:rFonts w:ascii="仿宋_GB2312" w:eastAsia="仿宋_GB2312" w:hAnsi="宋体" w:hint="eastAsia"/>
          <w:sz w:val="32"/>
          <w:szCs w:val="32"/>
        </w:rPr>
        <w:t>面对群众日益多元化的出行需求，普惠优质的运输服务供给仍有不足，各</w:t>
      </w:r>
      <w:r w:rsidR="002D316D">
        <w:rPr>
          <w:rFonts w:ascii="仿宋_GB2312" w:eastAsia="仿宋_GB2312" w:hAnsi="宋体" w:hint="eastAsia"/>
          <w:sz w:val="32"/>
          <w:szCs w:val="32"/>
        </w:rPr>
        <w:t>系统数据资源共享</w:t>
      </w:r>
      <w:r>
        <w:rPr>
          <w:rFonts w:ascii="仿宋_GB2312" w:eastAsia="仿宋_GB2312" w:hAnsi="宋体" w:hint="eastAsia"/>
          <w:sz w:val="32"/>
          <w:szCs w:val="32"/>
        </w:rPr>
        <w:t>还需要进一步加强。</w:t>
      </w:r>
      <w:r w:rsidR="009721CD" w:rsidRPr="00824308">
        <w:rPr>
          <w:rFonts w:ascii="仿宋_GB2312" w:eastAsia="仿宋_GB2312" w:hAnsi="宋体" w:hint="eastAsia"/>
          <w:sz w:val="32"/>
          <w:szCs w:val="32"/>
        </w:rPr>
        <w:t>行业监管存在薄弱环节，源头治理方面探索不够、办法不多，信息化监管、信用监管、协同监管等新型监管手段应用不足。</w:t>
      </w:r>
    </w:p>
    <w:p w:rsidR="00BC4D6E" w:rsidRDefault="001C731F" w:rsidP="0082430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三、下半年</w:t>
      </w:r>
      <w:r w:rsidR="00BC4D6E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工作打算</w:t>
      </w:r>
    </w:p>
    <w:p w:rsidR="00BC4D6E" w:rsidRPr="00732654" w:rsidRDefault="00BC4D6E" w:rsidP="0082430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楷体_GB2312" w:eastAsia="楷体_GB2312" w:hAnsi="仿宋" w:cs="仿宋_GB2312" w:hint="eastAsia"/>
          <w:sz w:val="32"/>
          <w:szCs w:val="32"/>
        </w:rPr>
        <w:t>（一）紧扣项目节点，在基础设施建设上加速赋能</w:t>
      </w:r>
      <w:r w:rsidR="009C766D">
        <w:rPr>
          <w:rFonts w:ascii="楷体_GB2312" w:eastAsia="楷体_GB2312" w:hAnsi="仿宋" w:cs="仿宋_GB2312" w:hint="eastAsia"/>
          <w:sz w:val="32"/>
          <w:szCs w:val="32"/>
        </w:rPr>
        <w:t>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公路方面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，</w:t>
      </w:r>
      <w:r w:rsidR="00195200">
        <w:rPr>
          <w:rFonts w:ascii="仿宋_GB2312" w:eastAsia="仿宋_GB2312" w:hAnsi="宋体" w:cs="宋体" w:hint="eastAsia"/>
          <w:kern w:val="0"/>
          <w:sz w:val="32"/>
          <w:szCs w:val="32"/>
        </w:rPr>
        <w:t>胶即快速通道（胶州段）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等5个项目建成通车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  <w:lang w:val="zh-TW"/>
        </w:rPr>
        <w:t>流亭立交节点疏堵、G228丹东线（岙东路至前海路段）改建工程</w:t>
      </w:r>
      <w:r>
        <w:rPr>
          <w:rFonts w:ascii="仿宋_GB2312" w:eastAsia="仿宋_GB2312" w:hAnsi="仿宋_GB2312" w:cs="仿宋_GB2312" w:hint="eastAsia"/>
          <w:sz w:val="32"/>
          <w:szCs w:val="32"/>
        </w:rPr>
        <w:t>开工建设。</w:t>
      </w:r>
      <w:r>
        <w:rPr>
          <w:rFonts w:ascii="仿宋_GB2312" w:eastAsia="仿宋_GB2312" w:hAnsi="仿宋_GB2312" w:cs="仿宋_GB2312" w:hint="eastAsia"/>
          <w:sz w:val="32"/>
        </w:rPr>
        <w:t>荣潍高速（莱阳至潍坊段）改扩建具备开工条件。</w:t>
      </w:r>
      <w:r>
        <w:rPr>
          <w:rFonts w:ascii="仿宋_GB2312" w:eastAsia="仿宋_GB2312" w:hAnsi="仿宋_GB2312" w:cs="仿宋_GB2312" w:hint="eastAsia"/>
          <w:sz w:val="32"/>
          <w:szCs w:val="32"/>
        </w:rPr>
        <w:t>15个普通国省道大中修项目主体完工。</w:t>
      </w:r>
      <w:r>
        <w:rPr>
          <w:rFonts w:ascii="仿宋_GB2312" w:eastAsia="仿宋_GB2312" w:hAnsi="黑体" w:hint="eastAsia"/>
          <w:sz w:val="32"/>
          <w:szCs w:val="32"/>
        </w:rPr>
        <w:t>实施</w:t>
      </w:r>
      <w:r>
        <w:rPr>
          <w:rFonts w:ascii="仿宋_GB2312" w:eastAsia="仿宋_GB2312" w:hAnsi="仿宋_GB2312" w:cs="仿宋_GB2312" w:hint="eastAsia"/>
          <w:sz w:val="32"/>
          <w:szCs w:val="32"/>
        </w:rPr>
        <w:t>农村公路新改建150公里、养护提升800公里。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铁路方面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，</w:t>
      </w:r>
      <w:r w:rsidR="00AF02DE" w:rsidRPr="00EC5C89">
        <w:rPr>
          <w:rFonts w:ascii="仿宋_GB2312" w:eastAsia="仿宋_GB2312" w:hAnsi="仿宋_GB2312" w:cs="仿宋_GB2312" w:hint="eastAsia"/>
          <w:sz w:val="32"/>
          <w:szCs w:val="32"/>
        </w:rPr>
        <w:t>潍宿高铁至青岛连接线项目</w:t>
      </w:r>
      <w:r w:rsidR="00AF02DE">
        <w:rPr>
          <w:rFonts w:ascii="仿宋_GB2312" w:eastAsia="仿宋_GB2312" w:hAnsi="仿宋_GB2312" w:cs="仿宋_GB2312" w:hint="eastAsia"/>
          <w:sz w:val="32"/>
          <w:szCs w:val="32"/>
        </w:rPr>
        <w:t>加快</w:t>
      </w:r>
      <w:r w:rsidR="00AF02DE" w:rsidRPr="00EC5C89">
        <w:rPr>
          <w:rFonts w:ascii="仿宋_GB2312" w:eastAsia="仿宋_GB2312" w:hAnsi="仿宋_GB2312" w:cs="仿宋_GB2312" w:hint="eastAsia"/>
          <w:sz w:val="32"/>
          <w:szCs w:val="32"/>
        </w:rPr>
        <w:t>推进征地拆迁和土地组卷</w:t>
      </w:r>
      <w:r w:rsidR="00AF02DE">
        <w:rPr>
          <w:rFonts w:ascii="仿宋_GB2312" w:eastAsia="仿宋_GB2312" w:hAnsi="仿宋_GB2312" w:cs="仿宋_GB2312" w:hint="eastAsia"/>
          <w:sz w:val="32"/>
          <w:szCs w:val="32"/>
        </w:rPr>
        <w:t>。潍烟高铁开通运营。董家口至瓦日（兖石）铁路联络线</w:t>
      </w:r>
      <w:r w:rsidR="00AF02DE" w:rsidRPr="00EC5C89">
        <w:rPr>
          <w:rFonts w:ascii="仿宋_GB2312" w:eastAsia="仿宋_GB2312" w:hAnsi="仿宋_GB2312" w:cs="仿宋_GB2312" w:hint="eastAsia"/>
          <w:sz w:val="32"/>
          <w:szCs w:val="32"/>
        </w:rPr>
        <w:t>加快</w:t>
      </w:r>
      <w:r w:rsidR="00AF02DE">
        <w:rPr>
          <w:rFonts w:ascii="仿宋_GB2312" w:eastAsia="仿宋_GB2312" w:hAnsi="仿宋_GB2312" w:cs="仿宋_GB2312" w:hint="eastAsia"/>
          <w:sz w:val="32"/>
          <w:szCs w:val="32"/>
        </w:rPr>
        <w:t>推进</w:t>
      </w:r>
      <w:r w:rsidR="00AF02DE" w:rsidRPr="00EC5C89">
        <w:rPr>
          <w:rFonts w:ascii="仿宋_GB2312" w:eastAsia="仿宋_GB2312" w:hAnsi="仿宋_GB2312" w:cs="仿宋_GB2312" w:hint="eastAsia"/>
          <w:sz w:val="32"/>
          <w:szCs w:val="32"/>
        </w:rPr>
        <w:t>前期</w:t>
      </w:r>
      <w:r w:rsidR="00AF02DE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港口方面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，</w:t>
      </w:r>
      <w:r w:rsidR="003C48C9" w:rsidRPr="00EE4ED9">
        <w:rPr>
          <w:rFonts w:ascii="仿宋_GB2312" w:eastAsia="仿宋_GB2312" w:hAnsi="Times New Roman" w:cs="Times New Roman" w:hint="eastAsia"/>
          <w:sz w:val="32"/>
          <w:szCs w:val="32"/>
        </w:rPr>
        <w:t>力争</w:t>
      </w:r>
      <w:r>
        <w:rPr>
          <w:rFonts w:ascii="仿宋_GB2312" w:eastAsia="仿宋_GB2312" w:hAnsi="仿宋_GB2312" w:cs="仿宋_GB2312" w:hint="eastAsia"/>
          <w:sz w:val="32"/>
          <w:szCs w:val="32"/>
          <w:lang w:val="zh-TW"/>
        </w:rPr>
        <w:t>董家口港区北三突堤7-8#泊位工程、琅琊台湾湾底通用码头工程</w:t>
      </w:r>
      <w:r w:rsidR="00195200">
        <w:rPr>
          <w:rFonts w:ascii="仿宋_GB2312" w:eastAsia="仿宋_GB2312" w:hAnsi="仿宋_GB2312" w:cs="仿宋_GB2312" w:hint="eastAsia"/>
          <w:sz w:val="32"/>
          <w:szCs w:val="32"/>
        </w:rPr>
        <w:t>开工建设。董家口港区港投万邦矿石码头工程</w:t>
      </w:r>
      <w:r>
        <w:rPr>
          <w:rFonts w:ascii="仿宋_GB2312" w:eastAsia="仿宋_GB2312" w:hAnsi="仿宋_GB2312" w:cs="仿宋_GB2312" w:hint="eastAsia"/>
          <w:sz w:val="32"/>
          <w:szCs w:val="32"/>
        </w:rPr>
        <w:t>等6</w:t>
      </w:r>
      <w:r w:rsidR="00374616">
        <w:rPr>
          <w:rFonts w:ascii="仿宋_GB2312" w:eastAsia="仿宋_GB2312" w:hAnsi="仿宋_GB2312" w:cs="仿宋_GB2312" w:hint="eastAsia"/>
          <w:sz w:val="32"/>
          <w:szCs w:val="32"/>
        </w:rPr>
        <w:t>个项目加快推进。发挥青岛</w:t>
      </w:r>
      <w:r>
        <w:rPr>
          <w:rFonts w:ascii="仿宋_GB2312" w:eastAsia="仿宋_GB2312" w:hAnsi="仿宋_GB2312" w:cs="仿宋_GB2312" w:hint="eastAsia"/>
          <w:sz w:val="32"/>
          <w:szCs w:val="32"/>
        </w:rPr>
        <w:t>国际航运中心建设工作专班牵头作用，加快开展</w:t>
      </w:r>
      <w:r w:rsidR="004B3809">
        <w:rPr>
          <w:rFonts w:ascii="仿宋_GB2312" w:eastAsia="仿宋_GB2312" w:hAnsi="仿宋_GB2312" w:cs="仿宋_GB2312" w:hint="eastAsia"/>
          <w:sz w:val="32"/>
          <w:szCs w:val="32"/>
        </w:rPr>
        <w:t>五年</w:t>
      </w:r>
      <w:r>
        <w:rPr>
          <w:rFonts w:ascii="仿宋_GB2312" w:eastAsia="仿宋_GB2312" w:hAnsi="仿宋_GB2312" w:cs="仿宋_GB2312" w:hint="eastAsia"/>
          <w:sz w:val="32"/>
          <w:szCs w:val="32"/>
        </w:rPr>
        <w:t>规划编制、港口基础设施建设等重点工作。</w:t>
      </w:r>
      <w:r>
        <w:rPr>
          <w:rFonts w:ascii="仿宋_GB2312" w:eastAsia="仿宋_GB2312" w:hAnsi="黑体" w:cs="黑体" w:hint="eastAsia"/>
          <w:b/>
          <w:sz w:val="32"/>
          <w:szCs w:val="32"/>
        </w:rPr>
        <w:t>机场方面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胶东国际机场物流仓储工程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完工。</w:t>
      </w:r>
      <w:r w:rsidR="00732654" w:rsidRPr="00EC5C89">
        <w:rPr>
          <w:rFonts w:ascii="仿宋_GB2312" w:eastAsia="仿宋_GB2312" w:hAnsi="仿宋_GB2312" w:cs="仿宋_GB2312" w:hint="eastAsia"/>
          <w:sz w:val="32"/>
          <w:szCs w:val="32"/>
        </w:rPr>
        <w:t>民用无人驾驶航空试验基地综合服务平台</w:t>
      </w:r>
      <w:r w:rsidR="00732654">
        <w:rPr>
          <w:rFonts w:ascii="仿宋_GB2312" w:eastAsia="仿宋_GB2312" w:hAnsi="仿宋_GB2312" w:cs="仿宋_GB2312" w:hint="eastAsia"/>
          <w:sz w:val="32"/>
          <w:szCs w:val="32"/>
        </w:rPr>
        <w:t>开展</w:t>
      </w:r>
      <w:r w:rsidR="00732654" w:rsidRPr="00EC5C89">
        <w:rPr>
          <w:rFonts w:ascii="仿宋_GB2312" w:eastAsia="仿宋_GB2312" w:hAnsi="仿宋_GB2312" w:cs="仿宋_GB2312" w:hint="eastAsia"/>
          <w:sz w:val="32"/>
          <w:szCs w:val="32"/>
        </w:rPr>
        <w:t>试运行。</w:t>
      </w:r>
    </w:p>
    <w:p w:rsidR="00BC4D6E" w:rsidRPr="009C766D" w:rsidRDefault="00BC4D6E" w:rsidP="00824308">
      <w:pPr>
        <w:adjustRightInd w:val="0"/>
        <w:snapToGrid w:val="0"/>
        <w:spacing w:line="560" w:lineRule="exact"/>
        <w:ind w:firstLineChars="200" w:firstLine="640"/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（二）瞄准发展堵点，在促进产业发展上扩容升级</w:t>
      </w:r>
      <w:r w:rsidR="009C766D">
        <w:rPr>
          <w:rFonts w:hint="eastAsia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统筹海陆空铁“四港联动”，畅通沿黄达海的海陆大通道，织密“干支通、全网联”空中航线网络，沿黄内陆港总数突破50个</w:t>
      </w:r>
      <w:bookmarkStart w:id="1" w:name="_Hlk534576499"/>
      <w:r>
        <w:rPr>
          <w:rFonts w:ascii="仿宋_GB2312" w:eastAsia="仿宋_GB2312" w:hAnsi="仿宋_GB2312" w:cs="仿宋_GB2312" w:hint="eastAsia"/>
          <w:sz w:val="32"/>
          <w:szCs w:val="32"/>
        </w:rPr>
        <w:t>，新增国际全货机航线2条，航空货邮吞吐量达到26万吨。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集装箱海铁联运量突破235万标准箱。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14个产业链重点项目完成投资25亿元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新增A级物流企业5家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物流业增加值突破1700亿元。</w:t>
      </w:r>
      <w:r w:rsidR="001C0A5E" w:rsidRPr="004745E3">
        <w:rPr>
          <w:rFonts w:ascii="仿宋_GB2312" w:eastAsia="仿宋_GB2312" w:hAnsi="仿宋_GB2312" w:cs="仿宋_GB2312" w:hint="eastAsia"/>
          <w:kern w:val="0"/>
          <w:sz w:val="32"/>
          <w:szCs w:val="32"/>
        </w:rPr>
        <w:t>TIR“中俄快线”突破100车次。</w:t>
      </w:r>
    </w:p>
    <w:p w:rsidR="003C196E" w:rsidRDefault="00BC4D6E" w:rsidP="00824308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（三）聚焦民生热点，在服务运输保障上提质增效</w:t>
      </w:r>
      <w:r w:rsidR="009C766D">
        <w:rPr>
          <w:rFonts w:ascii="仿宋_GB2312" w:eastAsia="楷体_GB2312" w:hAnsi="仿宋_GB2312" w:cs="仿宋_GB2312" w:hint="eastAsia"/>
          <w:sz w:val="32"/>
          <w:szCs w:val="32"/>
        </w:rPr>
        <w:t>。</w:t>
      </w:r>
      <w:r w:rsidR="00E563E7" w:rsidRPr="0099126F">
        <w:rPr>
          <w:rFonts w:ascii="仿宋_GB2312" w:eastAsia="仿宋_GB2312" w:hint="eastAsia"/>
          <w:sz w:val="32"/>
          <w:szCs w:val="32"/>
        </w:rPr>
        <w:t>创新设立“招手停+响应式”、早晚高峰接驳等公交微循环线路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优化</w:t>
      </w:r>
      <w:r>
        <w:rPr>
          <w:rFonts w:ascii="仿宋_GB2312" w:eastAsia="仿宋_GB2312" w:hAnsi="仿宋_GB2312" w:cs="仿宋_GB2312"/>
          <w:sz w:val="32"/>
          <w:szCs w:val="32"/>
        </w:rPr>
        <w:t>调整公交线路</w:t>
      </w:r>
      <w:r w:rsidR="00135712"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>。瑞昌路公交场站完成主体结构封顶，麦芽厂公交场站完工。</w:t>
      </w:r>
      <w:r>
        <w:rPr>
          <w:rFonts w:ascii="仿宋_GB2312" w:eastAsia="仿宋_GB2312" w:hAnsi="仿宋_GB2312" w:cs="仿宋_GB2312" w:hint="eastAsia"/>
          <w:sz w:val="32"/>
          <w:szCs w:val="32"/>
        </w:rPr>
        <w:t>新增国际客运航线</w:t>
      </w:r>
      <w:r w:rsidR="00EF54AB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条，航空旅客吞吐量达到2200</w:t>
      </w:r>
      <w:r w:rsidR="009D7C71">
        <w:rPr>
          <w:rFonts w:ascii="仿宋_GB2312" w:eastAsia="仿宋_GB2312" w:hAnsi="仿宋_GB2312" w:cs="仿宋_GB2312" w:hint="eastAsia"/>
          <w:sz w:val="32"/>
          <w:szCs w:val="32"/>
        </w:rPr>
        <w:t>万人次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  <w:r w:rsidR="00CD3BE1" w:rsidRPr="005E6F10">
        <w:rPr>
          <w:rFonts w:ascii="仿宋_GB2312" w:eastAsia="仿宋_GB2312" w:hAnsi="仿宋_GB2312" w:cs="仿宋_GB2312" w:hint="eastAsia"/>
          <w:bCs/>
          <w:sz w:val="32"/>
          <w:szCs w:val="32"/>
        </w:rPr>
        <w:t>启动交通运输一体化应用平台2.0建设。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开设道路货运企业“一件事”线下专窗，落实“高效办成一件事”。</w:t>
      </w:r>
    </w:p>
    <w:p w:rsidR="00311ED3" w:rsidRPr="00EC0E9F" w:rsidRDefault="00BC4D6E" w:rsidP="00824308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（四）破解监管难点，在提升行业治理上实干担当</w:t>
      </w:r>
      <w:r w:rsidR="00EC0E9F"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推进</w:t>
      </w:r>
      <w:r w:rsidR="006B4718">
        <w:rPr>
          <w:rFonts w:ascii="仿宋_GB2312" w:eastAsia="仿宋_GB2312" w:hAnsi="仿宋_GB2312" w:cs="仿宋_GB2312" w:hint="eastAsia"/>
          <w:sz w:val="32"/>
          <w:szCs w:val="32"/>
        </w:rPr>
        <w:t>《青岛市客运出租汽车管理条例》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2E75B6">
        <w:rPr>
          <w:rFonts w:ascii="仿宋_GB2312" w:eastAsia="仿宋_GB2312" w:hAnsi="仿宋_GB2312" w:cs="仿宋_GB2312" w:hint="eastAsia"/>
          <w:sz w:val="32"/>
          <w:szCs w:val="32"/>
        </w:rPr>
        <w:t>法规</w:t>
      </w:r>
      <w:r>
        <w:rPr>
          <w:rFonts w:ascii="仿宋_GB2312" w:eastAsia="仿宋_GB2312" w:hAnsi="仿宋_GB2312" w:cs="仿宋_GB2312" w:hint="eastAsia"/>
          <w:sz w:val="32"/>
          <w:szCs w:val="32"/>
        </w:rPr>
        <w:t>规章修订。</w:t>
      </w:r>
      <w:r w:rsidR="006B4718">
        <w:rPr>
          <w:rFonts w:ascii="仿宋_GB2312" w:eastAsia="仿宋_GB2312" w:hAnsi="仿宋_GB2312" w:cs="仿宋_GB2312" w:hint="eastAsia"/>
          <w:sz w:val="32"/>
          <w:szCs w:val="32"/>
        </w:rPr>
        <w:t>发布交通运输营商环境改革创新事项清单（3.0版）</w:t>
      </w:r>
      <w:r w:rsidR="00B719A2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持续开展网约车专项整治，重点整治不合规人员及车辆参与营运等违规乱象。</w:t>
      </w:r>
      <w:r>
        <w:rPr>
          <w:rFonts w:ascii="仿宋_GB2312" w:eastAsia="仿宋_GB2312" w:hAnsi="仿宋_GB2312" w:cs="仿宋_GB2312" w:hint="eastAsia"/>
          <w:sz w:val="32"/>
          <w:szCs w:val="32"/>
        </w:rPr>
        <w:t>深入开展安全生产治本攻坚三年</w:t>
      </w:r>
      <w:r w:rsidR="009E0684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安全生产“集中问诊”等专项行动。强化重点公路、铁路路域环境综合整治，全力打造生态景观廊道。</w:t>
      </w:r>
    </w:p>
    <w:p w:rsidR="00B603DC" w:rsidRPr="00E61B84" w:rsidRDefault="00B603DC" w:rsidP="00824308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（五）打造党建亮点，在优化行业形象上凝心聚力</w:t>
      </w:r>
      <w:r w:rsidR="00DF7BE2">
        <w:rPr>
          <w:rFonts w:ascii="楷体_GB2312" w:eastAsia="楷体_GB2312" w:hAnsi="楷体_GB2312" w:cs="楷体_GB2312" w:hint="eastAsia"/>
          <w:sz w:val="32"/>
          <w:szCs w:val="32"/>
        </w:rPr>
        <w:t>。</w:t>
      </w:r>
      <w:r w:rsidR="004A3A53" w:rsidRPr="00A15988">
        <w:rPr>
          <w:rFonts w:ascii="仿宋_GB2312" w:eastAsia="仿宋_GB2312" w:hAnsi="仿宋_GB2312" w:cs="仿宋_GB2312" w:hint="eastAsia"/>
          <w:sz w:val="32"/>
          <w:szCs w:val="32"/>
        </w:rPr>
        <w:t>深入学习贯彻党的二十届三中全会精神，</w:t>
      </w:r>
      <w:r w:rsidR="009D7C71">
        <w:rPr>
          <w:rFonts w:ascii="仿宋_GB2312" w:eastAsia="仿宋_GB2312" w:hAnsi="仿宋_GB2312" w:cs="仿宋_GB2312" w:hint="eastAsia"/>
          <w:sz w:val="32"/>
          <w:szCs w:val="32"/>
        </w:rPr>
        <w:t>开展“党建引领打头阵、狠抓</w:t>
      </w:r>
      <w:r w:rsidR="009D7C71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落实当先锋，以高质量机关党建服务保障高质量发展”行动。</w:t>
      </w:r>
      <w:r>
        <w:rPr>
          <w:rFonts w:ascii="仿宋_GB2312" w:eastAsia="仿宋_GB2312" w:hAnsi="仿宋_GB2312" w:cs="仿宋_GB2312" w:hint="eastAsia"/>
          <w:sz w:val="32"/>
          <w:szCs w:val="32"/>
        </w:rPr>
        <w:t>聚焦海、陆、空、铁、邮重点交通物流产业，推动机关党组织与重点企业党组织建立党建协作机制。</w:t>
      </w:r>
      <w:r w:rsidR="00F3009B">
        <w:rPr>
          <w:rFonts w:ascii="仿宋_GB2312" w:eastAsia="仿宋_GB2312" w:hAnsi="仿宋_GB2312" w:cs="仿宋_GB2312" w:hint="eastAsia"/>
          <w:sz w:val="32"/>
          <w:szCs w:val="32"/>
        </w:rPr>
        <w:t>认真开展党纪学习教育</w:t>
      </w:r>
      <w:r w:rsidR="009F60AC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强化重点领域、重点岗位廉洁风险防控，全力营造风清气正良好政治生态和干事创业良好发展环境。</w:t>
      </w:r>
      <w:r w:rsidR="009D7C71">
        <w:rPr>
          <w:rFonts w:ascii="仿宋_GB2312" w:eastAsia="仿宋_GB2312" w:hAnsi="仿宋_GB2312" w:cs="仿宋_GB2312" w:hint="eastAsia"/>
          <w:sz w:val="32"/>
        </w:rPr>
        <w:t>强化“四促”大讨论和考核</w:t>
      </w:r>
      <w:r w:rsidR="009D7C71">
        <w:rPr>
          <w:rFonts w:ascii="仿宋_GB2312" w:eastAsia="仿宋_GB2312" w:hAnsi="仿宋_GB2312" w:cs="仿宋_GB2312" w:hint="eastAsia"/>
          <w:sz w:val="32"/>
          <w:szCs w:val="32"/>
        </w:rPr>
        <w:t>“指挥棒”作用，高标准完成各项考核任务</w:t>
      </w:r>
      <w:r w:rsidR="009D7C71">
        <w:rPr>
          <w:rFonts w:ascii="Times New Roman" w:eastAsia="仿宋_GB2312" w:hAnsi="Times New Roman" w:cs="Times New Roman"/>
          <w:sz w:val="32"/>
          <w:szCs w:val="32"/>
        </w:rPr>
        <w:t>。</w:t>
      </w:r>
    </w:p>
    <w:sectPr w:rsidR="00B603DC" w:rsidRPr="00E61B84" w:rsidSect="00B63676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B4B" w:rsidRDefault="00C17B4B">
      <w:r>
        <w:separator/>
      </w:r>
    </w:p>
  </w:endnote>
  <w:endnote w:type="continuationSeparator" w:id="0">
    <w:p w:rsidR="00C17B4B" w:rsidRDefault="00C1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F52DB44-6A52-4A0F-A56E-C707C09B40A1}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072A95D-3D69-43E0-B3E1-1AE4AECDCD51}"/>
    <w:embedBold r:id="rId3" w:subsetted="1" w:fontKey="{94571D01-95B2-4714-A93B-A6023EFD10A9}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4" w:subsetted="1" w:fontKey="{2E038CBA-086F-4C8E-8795-2D840C8021E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43A4F23E-1DB1-4F7A-BA4E-1BC3737D4383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ED3" w:rsidRDefault="003B3E30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8C23C1" wp14:editId="0944784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1ED3" w:rsidRDefault="003B3E30">
                          <w:pPr>
                            <w:pStyle w:val="ab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37816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11ED3" w:rsidRDefault="003B3E30">
                    <w:pPr>
                      <w:pStyle w:val="ab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E37816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B4B" w:rsidRDefault="00C17B4B">
      <w:r>
        <w:separator/>
      </w:r>
    </w:p>
  </w:footnote>
  <w:footnote w:type="continuationSeparator" w:id="0">
    <w:p w:rsidR="00C17B4B" w:rsidRDefault="00C17B4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yMTY2YzQ5ZjNkMzhkNzA1OTYwYTA1NmFmMGU5ODgifQ=="/>
  </w:docVars>
  <w:rsids>
    <w:rsidRoot w:val="00173637"/>
    <w:rsid w:val="8BB79501"/>
    <w:rsid w:val="93DFD328"/>
    <w:rsid w:val="9EFE2F66"/>
    <w:rsid w:val="9F37D40D"/>
    <w:rsid w:val="9FEE05AF"/>
    <w:rsid w:val="ADEFED80"/>
    <w:rsid w:val="AF3D63E6"/>
    <w:rsid w:val="B4F7D33F"/>
    <w:rsid w:val="B987D761"/>
    <w:rsid w:val="BAFACDE3"/>
    <w:rsid w:val="BBBF7485"/>
    <w:rsid w:val="BE749181"/>
    <w:rsid w:val="BE7CEA14"/>
    <w:rsid w:val="BEF0AFC5"/>
    <w:rsid w:val="BF5D3297"/>
    <w:rsid w:val="BFF7554A"/>
    <w:rsid w:val="C89BC4D2"/>
    <w:rsid w:val="D7BDD3BE"/>
    <w:rsid w:val="DD2F05B1"/>
    <w:rsid w:val="E1BF988C"/>
    <w:rsid w:val="E6777F50"/>
    <w:rsid w:val="E76630A2"/>
    <w:rsid w:val="E7D73429"/>
    <w:rsid w:val="EB612DBE"/>
    <w:rsid w:val="EB92AEE4"/>
    <w:rsid w:val="EEBF9B91"/>
    <w:rsid w:val="F37F51A4"/>
    <w:rsid w:val="F3FE1FE4"/>
    <w:rsid w:val="F5F6539C"/>
    <w:rsid w:val="FCFB762A"/>
    <w:rsid w:val="FDFFC631"/>
    <w:rsid w:val="FEECF88E"/>
    <w:rsid w:val="FEFC2FF9"/>
    <w:rsid w:val="FEFFD303"/>
    <w:rsid w:val="FF3EB1A7"/>
    <w:rsid w:val="FF6FC35A"/>
    <w:rsid w:val="FFAF022D"/>
    <w:rsid w:val="FFAF14D5"/>
    <w:rsid w:val="FFD79969"/>
    <w:rsid w:val="FFEF991E"/>
    <w:rsid w:val="FFFB2206"/>
    <w:rsid w:val="00001669"/>
    <w:rsid w:val="000016F5"/>
    <w:rsid w:val="00002609"/>
    <w:rsid w:val="00003A88"/>
    <w:rsid w:val="00003D63"/>
    <w:rsid w:val="00003FBB"/>
    <w:rsid w:val="00004086"/>
    <w:rsid w:val="00005246"/>
    <w:rsid w:val="000069F8"/>
    <w:rsid w:val="0001002A"/>
    <w:rsid w:val="0001105C"/>
    <w:rsid w:val="000117BA"/>
    <w:rsid w:val="00012E51"/>
    <w:rsid w:val="000133C8"/>
    <w:rsid w:val="000143AA"/>
    <w:rsid w:val="00014A17"/>
    <w:rsid w:val="0001525B"/>
    <w:rsid w:val="00015736"/>
    <w:rsid w:val="00015E14"/>
    <w:rsid w:val="00016BA8"/>
    <w:rsid w:val="00017667"/>
    <w:rsid w:val="00020B84"/>
    <w:rsid w:val="00020ECD"/>
    <w:rsid w:val="00023B9C"/>
    <w:rsid w:val="000244D8"/>
    <w:rsid w:val="000266F3"/>
    <w:rsid w:val="00027354"/>
    <w:rsid w:val="00030545"/>
    <w:rsid w:val="000317B1"/>
    <w:rsid w:val="00031B8A"/>
    <w:rsid w:val="000323EB"/>
    <w:rsid w:val="00032C1E"/>
    <w:rsid w:val="00033A8F"/>
    <w:rsid w:val="00033C23"/>
    <w:rsid w:val="00033E7C"/>
    <w:rsid w:val="00035383"/>
    <w:rsid w:val="00037DB3"/>
    <w:rsid w:val="0004212E"/>
    <w:rsid w:val="000439EB"/>
    <w:rsid w:val="000459BC"/>
    <w:rsid w:val="000465FB"/>
    <w:rsid w:val="00047C8F"/>
    <w:rsid w:val="0005036F"/>
    <w:rsid w:val="00051B52"/>
    <w:rsid w:val="00051BB5"/>
    <w:rsid w:val="00051CD6"/>
    <w:rsid w:val="00051F4E"/>
    <w:rsid w:val="000532FD"/>
    <w:rsid w:val="00060EF6"/>
    <w:rsid w:val="00061D4A"/>
    <w:rsid w:val="0006356C"/>
    <w:rsid w:val="00063F7C"/>
    <w:rsid w:val="00064028"/>
    <w:rsid w:val="00064604"/>
    <w:rsid w:val="0007000A"/>
    <w:rsid w:val="000709A0"/>
    <w:rsid w:val="000709B9"/>
    <w:rsid w:val="00071B6D"/>
    <w:rsid w:val="00072507"/>
    <w:rsid w:val="00072920"/>
    <w:rsid w:val="000732A0"/>
    <w:rsid w:val="00073CD5"/>
    <w:rsid w:val="00074E3F"/>
    <w:rsid w:val="00076216"/>
    <w:rsid w:val="00076D53"/>
    <w:rsid w:val="00077BC7"/>
    <w:rsid w:val="00080F09"/>
    <w:rsid w:val="00081AB1"/>
    <w:rsid w:val="000831D1"/>
    <w:rsid w:val="00083FA3"/>
    <w:rsid w:val="000841BC"/>
    <w:rsid w:val="00084622"/>
    <w:rsid w:val="00085DF2"/>
    <w:rsid w:val="000863CD"/>
    <w:rsid w:val="000871DA"/>
    <w:rsid w:val="00091BAC"/>
    <w:rsid w:val="00092CA4"/>
    <w:rsid w:val="000932F8"/>
    <w:rsid w:val="00093F3E"/>
    <w:rsid w:val="00094221"/>
    <w:rsid w:val="00095D13"/>
    <w:rsid w:val="00097C46"/>
    <w:rsid w:val="00097E68"/>
    <w:rsid w:val="000A027B"/>
    <w:rsid w:val="000A0861"/>
    <w:rsid w:val="000A0E4E"/>
    <w:rsid w:val="000A1AF1"/>
    <w:rsid w:val="000A2FC9"/>
    <w:rsid w:val="000A338D"/>
    <w:rsid w:val="000A3E23"/>
    <w:rsid w:val="000A4BD0"/>
    <w:rsid w:val="000A7CB1"/>
    <w:rsid w:val="000B11BF"/>
    <w:rsid w:val="000B1591"/>
    <w:rsid w:val="000B1B60"/>
    <w:rsid w:val="000B4F62"/>
    <w:rsid w:val="000B5D17"/>
    <w:rsid w:val="000B60E3"/>
    <w:rsid w:val="000B6CC9"/>
    <w:rsid w:val="000B771E"/>
    <w:rsid w:val="000B7E36"/>
    <w:rsid w:val="000C0421"/>
    <w:rsid w:val="000C07FC"/>
    <w:rsid w:val="000C179E"/>
    <w:rsid w:val="000C27D7"/>
    <w:rsid w:val="000C369A"/>
    <w:rsid w:val="000C3DEC"/>
    <w:rsid w:val="000C44E9"/>
    <w:rsid w:val="000C5E1D"/>
    <w:rsid w:val="000C6E98"/>
    <w:rsid w:val="000D28E6"/>
    <w:rsid w:val="000D5037"/>
    <w:rsid w:val="000D6690"/>
    <w:rsid w:val="000D6FEE"/>
    <w:rsid w:val="000D7CB0"/>
    <w:rsid w:val="000E0FD9"/>
    <w:rsid w:val="000E13B6"/>
    <w:rsid w:val="000E322A"/>
    <w:rsid w:val="000E3C08"/>
    <w:rsid w:val="000E55E3"/>
    <w:rsid w:val="000E6278"/>
    <w:rsid w:val="000E7182"/>
    <w:rsid w:val="000E7C0F"/>
    <w:rsid w:val="000F01FB"/>
    <w:rsid w:val="000F0A04"/>
    <w:rsid w:val="000F1D65"/>
    <w:rsid w:val="000F1E60"/>
    <w:rsid w:val="000F2CC1"/>
    <w:rsid w:val="000F47DD"/>
    <w:rsid w:val="000F63CF"/>
    <w:rsid w:val="000F74B5"/>
    <w:rsid w:val="000F7683"/>
    <w:rsid w:val="001009DC"/>
    <w:rsid w:val="00101DBE"/>
    <w:rsid w:val="00102EAA"/>
    <w:rsid w:val="00103CD9"/>
    <w:rsid w:val="00106409"/>
    <w:rsid w:val="00106613"/>
    <w:rsid w:val="00106913"/>
    <w:rsid w:val="00107100"/>
    <w:rsid w:val="0010724C"/>
    <w:rsid w:val="00107860"/>
    <w:rsid w:val="00107BF7"/>
    <w:rsid w:val="00110EB1"/>
    <w:rsid w:val="00111283"/>
    <w:rsid w:val="00111DB5"/>
    <w:rsid w:val="001149C4"/>
    <w:rsid w:val="00114B8F"/>
    <w:rsid w:val="001152CC"/>
    <w:rsid w:val="001179BB"/>
    <w:rsid w:val="001207EE"/>
    <w:rsid w:val="00120AA8"/>
    <w:rsid w:val="0012123E"/>
    <w:rsid w:val="001216A7"/>
    <w:rsid w:val="0012194A"/>
    <w:rsid w:val="001222EA"/>
    <w:rsid w:val="00122DF4"/>
    <w:rsid w:val="00124976"/>
    <w:rsid w:val="00124D20"/>
    <w:rsid w:val="00124D7F"/>
    <w:rsid w:val="00125DC0"/>
    <w:rsid w:val="00127AD4"/>
    <w:rsid w:val="0013010A"/>
    <w:rsid w:val="00130EC8"/>
    <w:rsid w:val="00131CEC"/>
    <w:rsid w:val="00132868"/>
    <w:rsid w:val="00135712"/>
    <w:rsid w:val="00135D7E"/>
    <w:rsid w:val="00136D90"/>
    <w:rsid w:val="00140A3B"/>
    <w:rsid w:val="00141A91"/>
    <w:rsid w:val="001519F3"/>
    <w:rsid w:val="00154064"/>
    <w:rsid w:val="0015613E"/>
    <w:rsid w:val="001603E9"/>
    <w:rsid w:val="00161F83"/>
    <w:rsid w:val="0016331B"/>
    <w:rsid w:val="00164865"/>
    <w:rsid w:val="00166B56"/>
    <w:rsid w:val="00166FBC"/>
    <w:rsid w:val="00167A92"/>
    <w:rsid w:val="00171A98"/>
    <w:rsid w:val="00171E0B"/>
    <w:rsid w:val="00173637"/>
    <w:rsid w:val="00173CDC"/>
    <w:rsid w:val="00174D2E"/>
    <w:rsid w:val="00175102"/>
    <w:rsid w:val="00176F26"/>
    <w:rsid w:val="0018063F"/>
    <w:rsid w:val="00181C09"/>
    <w:rsid w:val="00183DF3"/>
    <w:rsid w:val="0018547F"/>
    <w:rsid w:val="00185C17"/>
    <w:rsid w:val="00185E92"/>
    <w:rsid w:val="00186190"/>
    <w:rsid w:val="00186656"/>
    <w:rsid w:val="0018732A"/>
    <w:rsid w:val="00191F9B"/>
    <w:rsid w:val="00192D74"/>
    <w:rsid w:val="00195200"/>
    <w:rsid w:val="001957B5"/>
    <w:rsid w:val="001960F3"/>
    <w:rsid w:val="0019628D"/>
    <w:rsid w:val="001A13E3"/>
    <w:rsid w:val="001A1A16"/>
    <w:rsid w:val="001A2989"/>
    <w:rsid w:val="001A2F7D"/>
    <w:rsid w:val="001A31F2"/>
    <w:rsid w:val="001A4C8F"/>
    <w:rsid w:val="001A4FFA"/>
    <w:rsid w:val="001A5E13"/>
    <w:rsid w:val="001B0809"/>
    <w:rsid w:val="001B2730"/>
    <w:rsid w:val="001B37C2"/>
    <w:rsid w:val="001B498F"/>
    <w:rsid w:val="001B5A4A"/>
    <w:rsid w:val="001C027B"/>
    <w:rsid w:val="001C0A5E"/>
    <w:rsid w:val="001C419B"/>
    <w:rsid w:val="001C670A"/>
    <w:rsid w:val="001C731F"/>
    <w:rsid w:val="001D1956"/>
    <w:rsid w:val="001D2BE0"/>
    <w:rsid w:val="001D4EAC"/>
    <w:rsid w:val="001D57CE"/>
    <w:rsid w:val="001D7337"/>
    <w:rsid w:val="001E0587"/>
    <w:rsid w:val="001E07AC"/>
    <w:rsid w:val="001E0FA6"/>
    <w:rsid w:val="001E1D66"/>
    <w:rsid w:val="001E21E7"/>
    <w:rsid w:val="001E2E21"/>
    <w:rsid w:val="001E36B3"/>
    <w:rsid w:val="001E37BD"/>
    <w:rsid w:val="001F0361"/>
    <w:rsid w:val="001F10DC"/>
    <w:rsid w:val="001F27CC"/>
    <w:rsid w:val="001F5093"/>
    <w:rsid w:val="001F6B64"/>
    <w:rsid w:val="001F715B"/>
    <w:rsid w:val="00200C57"/>
    <w:rsid w:val="0020175D"/>
    <w:rsid w:val="00201B84"/>
    <w:rsid w:val="00202913"/>
    <w:rsid w:val="00205F04"/>
    <w:rsid w:val="002064C8"/>
    <w:rsid w:val="00206AC2"/>
    <w:rsid w:val="00206B5B"/>
    <w:rsid w:val="0021150F"/>
    <w:rsid w:val="00212658"/>
    <w:rsid w:val="00212710"/>
    <w:rsid w:val="00212BD0"/>
    <w:rsid w:val="0021350D"/>
    <w:rsid w:val="00214B3F"/>
    <w:rsid w:val="0021553E"/>
    <w:rsid w:val="00215F17"/>
    <w:rsid w:val="00217A89"/>
    <w:rsid w:val="00217EE2"/>
    <w:rsid w:val="0022128E"/>
    <w:rsid w:val="00222C04"/>
    <w:rsid w:val="00223868"/>
    <w:rsid w:val="00223F22"/>
    <w:rsid w:val="002240B8"/>
    <w:rsid w:val="00224359"/>
    <w:rsid w:val="002248F3"/>
    <w:rsid w:val="00224D82"/>
    <w:rsid w:val="002250C5"/>
    <w:rsid w:val="00225BA2"/>
    <w:rsid w:val="00226123"/>
    <w:rsid w:val="00227281"/>
    <w:rsid w:val="002279C9"/>
    <w:rsid w:val="00227B30"/>
    <w:rsid w:val="00230161"/>
    <w:rsid w:val="00230611"/>
    <w:rsid w:val="002309A2"/>
    <w:rsid w:val="00233048"/>
    <w:rsid w:val="0023379C"/>
    <w:rsid w:val="002348D5"/>
    <w:rsid w:val="00235DB9"/>
    <w:rsid w:val="00236C60"/>
    <w:rsid w:val="00237BB3"/>
    <w:rsid w:val="00241BB9"/>
    <w:rsid w:val="00242908"/>
    <w:rsid w:val="00243AC5"/>
    <w:rsid w:val="00243AD8"/>
    <w:rsid w:val="002440E1"/>
    <w:rsid w:val="00245C60"/>
    <w:rsid w:val="002475AA"/>
    <w:rsid w:val="0025040B"/>
    <w:rsid w:val="00251A30"/>
    <w:rsid w:val="00253AB4"/>
    <w:rsid w:val="0025467B"/>
    <w:rsid w:val="00254C49"/>
    <w:rsid w:val="0025518C"/>
    <w:rsid w:val="002558CB"/>
    <w:rsid w:val="00255A14"/>
    <w:rsid w:val="0025623D"/>
    <w:rsid w:val="002572C8"/>
    <w:rsid w:val="00257C55"/>
    <w:rsid w:val="00260355"/>
    <w:rsid w:val="00260A99"/>
    <w:rsid w:val="00262393"/>
    <w:rsid w:val="002634B5"/>
    <w:rsid w:val="00263B1F"/>
    <w:rsid w:val="00263ED6"/>
    <w:rsid w:val="00266685"/>
    <w:rsid w:val="0026733D"/>
    <w:rsid w:val="00267E03"/>
    <w:rsid w:val="002709D4"/>
    <w:rsid w:val="00273DE5"/>
    <w:rsid w:val="00277AC8"/>
    <w:rsid w:val="00277F97"/>
    <w:rsid w:val="00280081"/>
    <w:rsid w:val="00280A24"/>
    <w:rsid w:val="00280C5B"/>
    <w:rsid w:val="00281660"/>
    <w:rsid w:val="00281A78"/>
    <w:rsid w:val="00282DA6"/>
    <w:rsid w:val="00283089"/>
    <w:rsid w:val="00283457"/>
    <w:rsid w:val="00283E4E"/>
    <w:rsid w:val="0028663C"/>
    <w:rsid w:val="00286B32"/>
    <w:rsid w:val="00287122"/>
    <w:rsid w:val="0029345A"/>
    <w:rsid w:val="00293AE3"/>
    <w:rsid w:val="00296065"/>
    <w:rsid w:val="0029730F"/>
    <w:rsid w:val="002A01AE"/>
    <w:rsid w:val="002A0E89"/>
    <w:rsid w:val="002A3C99"/>
    <w:rsid w:val="002A45F7"/>
    <w:rsid w:val="002A68D6"/>
    <w:rsid w:val="002B02A6"/>
    <w:rsid w:val="002B142E"/>
    <w:rsid w:val="002B16A7"/>
    <w:rsid w:val="002B1BDC"/>
    <w:rsid w:val="002B43E2"/>
    <w:rsid w:val="002B4EF0"/>
    <w:rsid w:val="002B5228"/>
    <w:rsid w:val="002C274B"/>
    <w:rsid w:val="002C49AC"/>
    <w:rsid w:val="002C5514"/>
    <w:rsid w:val="002C5E47"/>
    <w:rsid w:val="002C6699"/>
    <w:rsid w:val="002C6E69"/>
    <w:rsid w:val="002D058E"/>
    <w:rsid w:val="002D073B"/>
    <w:rsid w:val="002D0AF5"/>
    <w:rsid w:val="002D0E60"/>
    <w:rsid w:val="002D20D8"/>
    <w:rsid w:val="002D316D"/>
    <w:rsid w:val="002D3E3B"/>
    <w:rsid w:val="002D43F6"/>
    <w:rsid w:val="002D4CB2"/>
    <w:rsid w:val="002D5B90"/>
    <w:rsid w:val="002E0D54"/>
    <w:rsid w:val="002E1142"/>
    <w:rsid w:val="002E2B45"/>
    <w:rsid w:val="002E3228"/>
    <w:rsid w:val="002E4B1D"/>
    <w:rsid w:val="002E578E"/>
    <w:rsid w:val="002E57F4"/>
    <w:rsid w:val="002E70D2"/>
    <w:rsid w:val="002E75B6"/>
    <w:rsid w:val="002F3064"/>
    <w:rsid w:val="002F55B8"/>
    <w:rsid w:val="002F5629"/>
    <w:rsid w:val="002F5C6F"/>
    <w:rsid w:val="002F5DA4"/>
    <w:rsid w:val="002F70CD"/>
    <w:rsid w:val="002F7B46"/>
    <w:rsid w:val="00300C60"/>
    <w:rsid w:val="00300D91"/>
    <w:rsid w:val="00301F1A"/>
    <w:rsid w:val="00302D6E"/>
    <w:rsid w:val="00304BA5"/>
    <w:rsid w:val="00305CA5"/>
    <w:rsid w:val="00305DC4"/>
    <w:rsid w:val="00310CFD"/>
    <w:rsid w:val="00311658"/>
    <w:rsid w:val="00311ED3"/>
    <w:rsid w:val="00312EA7"/>
    <w:rsid w:val="003130FB"/>
    <w:rsid w:val="00313E54"/>
    <w:rsid w:val="00313FCC"/>
    <w:rsid w:val="00314F1B"/>
    <w:rsid w:val="00315885"/>
    <w:rsid w:val="00322259"/>
    <w:rsid w:val="003227C7"/>
    <w:rsid w:val="0032317D"/>
    <w:rsid w:val="00323BDA"/>
    <w:rsid w:val="00324316"/>
    <w:rsid w:val="00324B40"/>
    <w:rsid w:val="00325254"/>
    <w:rsid w:val="00330875"/>
    <w:rsid w:val="00330C27"/>
    <w:rsid w:val="00332BF0"/>
    <w:rsid w:val="003332E5"/>
    <w:rsid w:val="003351E8"/>
    <w:rsid w:val="00337088"/>
    <w:rsid w:val="003379DC"/>
    <w:rsid w:val="00337ADA"/>
    <w:rsid w:val="003424D2"/>
    <w:rsid w:val="00347499"/>
    <w:rsid w:val="00347A68"/>
    <w:rsid w:val="00347F5B"/>
    <w:rsid w:val="00350404"/>
    <w:rsid w:val="003504BF"/>
    <w:rsid w:val="0035107E"/>
    <w:rsid w:val="003521AB"/>
    <w:rsid w:val="003537EB"/>
    <w:rsid w:val="00354518"/>
    <w:rsid w:val="003556A3"/>
    <w:rsid w:val="00357130"/>
    <w:rsid w:val="003571BC"/>
    <w:rsid w:val="003615A6"/>
    <w:rsid w:val="00361AA2"/>
    <w:rsid w:val="003630F4"/>
    <w:rsid w:val="0036320B"/>
    <w:rsid w:val="00363EC9"/>
    <w:rsid w:val="0036470B"/>
    <w:rsid w:val="00364D95"/>
    <w:rsid w:val="00370EB7"/>
    <w:rsid w:val="003711B5"/>
    <w:rsid w:val="00371267"/>
    <w:rsid w:val="0037386F"/>
    <w:rsid w:val="00373F32"/>
    <w:rsid w:val="00374616"/>
    <w:rsid w:val="00374980"/>
    <w:rsid w:val="00380653"/>
    <w:rsid w:val="00380AB0"/>
    <w:rsid w:val="00381E43"/>
    <w:rsid w:val="00384A12"/>
    <w:rsid w:val="0038601E"/>
    <w:rsid w:val="00386168"/>
    <w:rsid w:val="00390C61"/>
    <w:rsid w:val="003913AC"/>
    <w:rsid w:val="0039282F"/>
    <w:rsid w:val="00394DE4"/>
    <w:rsid w:val="00396854"/>
    <w:rsid w:val="00396935"/>
    <w:rsid w:val="0039707D"/>
    <w:rsid w:val="003A0F72"/>
    <w:rsid w:val="003A2383"/>
    <w:rsid w:val="003A3F10"/>
    <w:rsid w:val="003A3F39"/>
    <w:rsid w:val="003A42C8"/>
    <w:rsid w:val="003A4440"/>
    <w:rsid w:val="003A59B9"/>
    <w:rsid w:val="003A5D25"/>
    <w:rsid w:val="003A7181"/>
    <w:rsid w:val="003B2BFE"/>
    <w:rsid w:val="003B35EB"/>
    <w:rsid w:val="003B39E5"/>
    <w:rsid w:val="003B3E30"/>
    <w:rsid w:val="003B41A7"/>
    <w:rsid w:val="003B4DAC"/>
    <w:rsid w:val="003B5B52"/>
    <w:rsid w:val="003B67FA"/>
    <w:rsid w:val="003C0D71"/>
    <w:rsid w:val="003C196E"/>
    <w:rsid w:val="003C22EB"/>
    <w:rsid w:val="003C2553"/>
    <w:rsid w:val="003C48C9"/>
    <w:rsid w:val="003C6F11"/>
    <w:rsid w:val="003C70BA"/>
    <w:rsid w:val="003C73D7"/>
    <w:rsid w:val="003C79C6"/>
    <w:rsid w:val="003D09B8"/>
    <w:rsid w:val="003D15B4"/>
    <w:rsid w:val="003D1B0E"/>
    <w:rsid w:val="003D42F0"/>
    <w:rsid w:val="003D5F8E"/>
    <w:rsid w:val="003D67DF"/>
    <w:rsid w:val="003D69D4"/>
    <w:rsid w:val="003E1941"/>
    <w:rsid w:val="003E61B7"/>
    <w:rsid w:val="003E634C"/>
    <w:rsid w:val="003E67A0"/>
    <w:rsid w:val="003E6B59"/>
    <w:rsid w:val="003E7D21"/>
    <w:rsid w:val="003F0C55"/>
    <w:rsid w:val="003F0DE0"/>
    <w:rsid w:val="003F1B70"/>
    <w:rsid w:val="003F2F69"/>
    <w:rsid w:val="003F3654"/>
    <w:rsid w:val="003F4F4E"/>
    <w:rsid w:val="003F51B9"/>
    <w:rsid w:val="003F5CFD"/>
    <w:rsid w:val="003F6454"/>
    <w:rsid w:val="003F6F6C"/>
    <w:rsid w:val="00400FDD"/>
    <w:rsid w:val="00401FB0"/>
    <w:rsid w:val="00404BC3"/>
    <w:rsid w:val="004061EE"/>
    <w:rsid w:val="00406B74"/>
    <w:rsid w:val="004103D7"/>
    <w:rsid w:val="004123FA"/>
    <w:rsid w:val="00413BF1"/>
    <w:rsid w:val="00415458"/>
    <w:rsid w:val="00415DB7"/>
    <w:rsid w:val="00415F6F"/>
    <w:rsid w:val="00422974"/>
    <w:rsid w:val="004242B4"/>
    <w:rsid w:val="00427005"/>
    <w:rsid w:val="00427BDB"/>
    <w:rsid w:val="00430326"/>
    <w:rsid w:val="00430BF4"/>
    <w:rsid w:val="004319AA"/>
    <w:rsid w:val="00431B27"/>
    <w:rsid w:val="004326CA"/>
    <w:rsid w:val="00433050"/>
    <w:rsid w:val="0043528B"/>
    <w:rsid w:val="00436DDD"/>
    <w:rsid w:val="00437676"/>
    <w:rsid w:val="004409D7"/>
    <w:rsid w:val="00440EE7"/>
    <w:rsid w:val="004413BE"/>
    <w:rsid w:val="00441C2E"/>
    <w:rsid w:val="00443461"/>
    <w:rsid w:val="00445866"/>
    <w:rsid w:val="00446562"/>
    <w:rsid w:val="004466FD"/>
    <w:rsid w:val="004472E0"/>
    <w:rsid w:val="00447B2C"/>
    <w:rsid w:val="004505A3"/>
    <w:rsid w:val="00450A1D"/>
    <w:rsid w:val="004522A6"/>
    <w:rsid w:val="00453A78"/>
    <w:rsid w:val="00453A7C"/>
    <w:rsid w:val="00454367"/>
    <w:rsid w:val="00456704"/>
    <w:rsid w:val="00456950"/>
    <w:rsid w:val="00457CDA"/>
    <w:rsid w:val="0046037C"/>
    <w:rsid w:val="00460558"/>
    <w:rsid w:val="00461327"/>
    <w:rsid w:val="00461AD6"/>
    <w:rsid w:val="00461CA4"/>
    <w:rsid w:val="00462FF4"/>
    <w:rsid w:val="004659AD"/>
    <w:rsid w:val="00465B3D"/>
    <w:rsid w:val="00465D02"/>
    <w:rsid w:val="004664E3"/>
    <w:rsid w:val="0046690A"/>
    <w:rsid w:val="00467CB8"/>
    <w:rsid w:val="0047027D"/>
    <w:rsid w:val="00472EA0"/>
    <w:rsid w:val="004731E9"/>
    <w:rsid w:val="004735BB"/>
    <w:rsid w:val="00474147"/>
    <w:rsid w:val="0047458B"/>
    <w:rsid w:val="004745E3"/>
    <w:rsid w:val="004772E6"/>
    <w:rsid w:val="00485703"/>
    <w:rsid w:val="00487EDE"/>
    <w:rsid w:val="00492A6E"/>
    <w:rsid w:val="004934EF"/>
    <w:rsid w:val="00494D72"/>
    <w:rsid w:val="00495A82"/>
    <w:rsid w:val="004A0315"/>
    <w:rsid w:val="004A1887"/>
    <w:rsid w:val="004A2949"/>
    <w:rsid w:val="004A3A53"/>
    <w:rsid w:val="004A3CAB"/>
    <w:rsid w:val="004A4172"/>
    <w:rsid w:val="004A5063"/>
    <w:rsid w:val="004A5092"/>
    <w:rsid w:val="004A58C2"/>
    <w:rsid w:val="004A60A8"/>
    <w:rsid w:val="004A6C7D"/>
    <w:rsid w:val="004A74D2"/>
    <w:rsid w:val="004A79AD"/>
    <w:rsid w:val="004A7A60"/>
    <w:rsid w:val="004B3809"/>
    <w:rsid w:val="004B3C2F"/>
    <w:rsid w:val="004B4FCF"/>
    <w:rsid w:val="004B575F"/>
    <w:rsid w:val="004B685F"/>
    <w:rsid w:val="004B6894"/>
    <w:rsid w:val="004B6CC6"/>
    <w:rsid w:val="004B799C"/>
    <w:rsid w:val="004B7E88"/>
    <w:rsid w:val="004C27C3"/>
    <w:rsid w:val="004C292A"/>
    <w:rsid w:val="004C3A58"/>
    <w:rsid w:val="004C4556"/>
    <w:rsid w:val="004C557E"/>
    <w:rsid w:val="004C67A7"/>
    <w:rsid w:val="004C7560"/>
    <w:rsid w:val="004D0DC6"/>
    <w:rsid w:val="004D0E9E"/>
    <w:rsid w:val="004D118E"/>
    <w:rsid w:val="004D164B"/>
    <w:rsid w:val="004D32BE"/>
    <w:rsid w:val="004D3646"/>
    <w:rsid w:val="004D3A9B"/>
    <w:rsid w:val="004D3C8D"/>
    <w:rsid w:val="004D3DDF"/>
    <w:rsid w:val="004D40BE"/>
    <w:rsid w:val="004D47A5"/>
    <w:rsid w:val="004D54A3"/>
    <w:rsid w:val="004D58FC"/>
    <w:rsid w:val="004D67B1"/>
    <w:rsid w:val="004D7DF7"/>
    <w:rsid w:val="004D7F1B"/>
    <w:rsid w:val="004E06FA"/>
    <w:rsid w:val="004E070E"/>
    <w:rsid w:val="004E1230"/>
    <w:rsid w:val="004E1698"/>
    <w:rsid w:val="004E4992"/>
    <w:rsid w:val="004E5510"/>
    <w:rsid w:val="004E6E80"/>
    <w:rsid w:val="004E6FC8"/>
    <w:rsid w:val="004E6FF6"/>
    <w:rsid w:val="004E70D5"/>
    <w:rsid w:val="004E714F"/>
    <w:rsid w:val="004F0561"/>
    <w:rsid w:val="004F05B2"/>
    <w:rsid w:val="004F1059"/>
    <w:rsid w:val="004F325E"/>
    <w:rsid w:val="004F36F8"/>
    <w:rsid w:val="004F4BF2"/>
    <w:rsid w:val="004F5288"/>
    <w:rsid w:val="0050070A"/>
    <w:rsid w:val="005015C8"/>
    <w:rsid w:val="00503824"/>
    <w:rsid w:val="00504091"/>
    <w:rsid w:val="00504175"/>
    <w:rsid w:val="0050566A"/>
    <w:rsid w:val="00506F1D"/>
    <w:rsid w:val="005070EB"/>
    <w:rsid w:val="00507267"/>
    <w:rsid w:val="00507425"/>
    <w:rsid w:val="00510E17"/>
    <w:rsid w:val="005120CB"/>
    <w:rsid w:val="00512135"/>
    <w:rsid w:val="0051243B"/>
    <w:rsid w:val="005163CF"/>
    <w:rsid w:val="00520545"/>
    <w:rsid w:val="00520A0F"/>
    <w:rsid w:val="0052174C"/>
    <w:rsid w:val="005222EB"/>
    <w:rsid w:val="005228B0"/>
    <w:rsid w:val="00524156"/>
    <w:rsid w:val="00525390"/>
    <w:rsid w:val="00525541"/>
    <w:rsid w:val="00525ED1"/>
    <w:rsid w:val="005269E1"/>
    <w:rsid w:val="00526EB5"/>
    <w:rsid w:val="00526FFF"/>
    <w:rsid w:val="005306D9"/>
    <w:rsid w:val="00531AAE"/>
    <w:rsid w:val="00531B6F"/>
    <w:rsid w:val="0053289D"/>
    <w:rsid w:val="00533CB7"/>
    <w:rsid w:val="00534831"/>
    <w:rsid w:val="00534F29"/>
    <w:rsid w:val="00535025"/>
    <w:rsid w:val="00535C82"/>
    <w:rsid w:val="005363E3"/>
    <w:rsid w:val="00541019"/>
    <w:rsid w:val="0054170B"/>
    <w:rsid w:val="00542586"/>
    <w:rsid w:val="00542E85"/>
    <w:rsid w:val="00543455"/>
    <w:rsid w:val="005461B2"/>
    <w:rsid w:val="005537C1"/>
    <w:rsid w:val="00554E6F"/>
    <w:rsid w:val="00560B41"/>
    <w:rsid w:val="0056223B"/>
    <w:rsid w:val="00562E88"/>
    <w:rsid w:val="00564D7A"/>
    <w:rsid w:val="0056514D"/>
    <w:rsid w:val="0056662D"/>
    <w:rsid w:val="00566CB6"/>
    <w:rsid w:val="0057020E"/>
    <w:rsid w:val="00570590"/>
    <w:rsid w:val="00570596"/>
    <w:rsid w:val="00570A4B"/>
    <w:rsid w:val="005730F1"/>
    <w:rsid w:val="00573813"/>
    <w:rsid w:val="005740BE"/>
    <w:rsid w:val="00574C14"/>
    <w:rsid w:val="0057515F"/>
    <w:rsid w:val="00576827"/>
    <w:rsid w:val="00576DFB"/>
    <w:rsid w:val="00577825"/>
    <w:rsid w:val="0058265B"/>
    <w:rsid w:val="005849CA"/>
    <w:rsid w:val="00585597"/>
    <w:rsid w:val="005866ED"/>
    <w:rsid w:val="005906EF"/>
    <w:rsid w:val="00591D07"/>
    <w:rsid w:val="0059278D"/>
    <w:rsid w:val="00593244"/>
    <w:rsid w:val="005933DB"/>
    <w:rsid w:val="00593A50"/>
    <w:rsid w:val="00593C0F"/>
    <w:rsid w:val="0059514A"/>
    <w:rsid w:val="00595536"/>
    <w:rsid w:val="00595974"/>
    <w:rsid w:val="005A2146"/>
    <w:rsid w:val="005A2E70"/>
    <w:rsid w:val="005A2E72"/>
    <w:rsid w:val="005A39CC"/>
    <w:rsid w:val="005A3B52"/>
    <w:rsid w:val="005A7438"/>
    <w:rsid w:val="005B00E3"/>
    <w:rsid w:val="005B346D"/>
    <w:rsid w:val="005B3826"/>
    <w:rsid w:val="005B3C3C"/>
    <w:rsid w:val="005B46A5"/>
    <w:rsid w:val="005B4DEB"/>
    <w:rsid w:val="005B548E"/>
    <w:rsid w:val="005B5C6E"/>
    <w:rsid w:val="005B6114"/>
    <w:rsid w:val="005B64A2"/>
    <w:rsid w:val="005B7A4A"/>
    <w:rsid w:val="005C00B7"/>
    <w:rsid w:val="005C2307"/>
    <w:rsid w:val="005C2359"/>
    <w:rsid w:val="005C2800"/>
    <w:rsid w:val="005C2963"/>
    <w:rsid w:val="005C2BF3"/>
    <w:rsid w:val="005C2F1C"/>
    <w:rsid w:val="005C4CF7"/>
    <w:rsid w:val="005C5B58"/>
    <w:rsid w:val="005C5EDF"/>
    <w:rsid w:val="005D153A"/>
    <w:rsid w:val="005D17C7"/>
    <w:rsid w:val="005D1967"/>
    <w:rsid w:val="005D2B29"/>
    <w:rsid w:val="005D576F"/>
    <w:rsid w:val="005E03D6"/>
    <w:rsid w:val="005E0ABD"/>
    <w:rsid w:val="005E0EDC"/>
    <w:rsid w:val="005E420A"/>
    <w:rsid w:val="005E4887"/>
    <w:rsid w:val="005E52E0"/>
    <w:rsid w:val="005E5F06"/>
    <w:rsid w:val="005E68EB"/>
    <w:rsid w:val="005E6F10"/>
    <w:rsid w:val="005F241A"/>
    <w:rsid w:val="005F38E6"/>
    <w:rsid w:val="005F4BFC"/>
    <w:rsid w:val="005F515C"/>
    <w:rsid w:val="005F6435"/>
    <w:rsid w:val="006003CC"/>
    <w:rsid w:val="00600FC3"/>
    <w:rsid w:val="00601AC6"/>
    <w:rsid w:val="00601C0F"/>
    <w:rsid w:val="00601CEF"/>
    <w:rsid w:val="006031AF"/>
    <w:rsid w:val="00604259"/>
    <w:rsid w:val="00604E8C"/>
    <w:rsid w:val="00606A0E"/>
    <w:rsid w:val="00607F08"/>
    <w:rsid w:val="006103F8"/>
    <w:rsid w:val="0061231D"/>
    <w:rsid w:val="006124FF"/>
    <w:rsid w:val="00613747"/>
    <w:rsid w:val="0061384B"/>
    <w:rsid w:val="0061720D"/>
    <w:rsid w:val="00617B93"/>
    <w:rsid w:val="00617C7D"/>
    <w:rsid w:val="00620016"/>
    <w:rsid w:val="006223ED"/>
    <w:rsid w:val="006225C1"/>
    <w:rsid w:val="0062425B"/>
    <w:rsid w:val="006243C9"/>
    <w:rsid w:val="00624A1D"/>
    <w:rsid w:val="00625164"/>
    <w:rsid w:val="006262EF"/>
    <w:rsid w:val="00627249"/>
    <w:rsid w:val="00627D1E"/>
    <w:rsid w:val="00636EA4"/>
    <w:rsid w:val="0064012F"/>
    <w:rsid w:val="00640340"/>
    <w:rsid w:val="00640555"/>
    <w:rsid w:val="006407A3"/>
    <w:rsid w:val="00640C07"/>
    <w:rsid w:val="00642380"/>
    <w:rsid w:val="00642500"/>
    <w:rsid w:val="00642746"/>
    <w:rsid w:val="006439E6"/>
    <w:rsid w:val="00644A22"/>
    <w:rsid w:val="00644B30"/>
    <w:rsid w:val="00644F7D"/>
    <w:rsid w:val="006452D2"/>
    <w:rsid w:val="0064786F"/>
    <w:rsid w:val="00647DEE"/>
    <w:rsid w:val="00647FEA"/>
    <w:rsid w:val="00652905"/>
    <w:rsid w:val="00653082"/>
    <w:rsid w:val="0065393B"/>
    <w:rsid w:val="00661250"/>
    <w:rsid w:val="00661980"/>
    <w:rsid w:val="006627FD"/>
    <w:rsid w:val="00663BF3"/>
    <w:rsid w:val="00664A00"/>
    <w:rsid w:val="00670A7C"/>
    <w:rsid w:val="006732AF"/>
    <w:rsid w:val="00673503"/>
    <w:rsid w:val="00674FDA"/>
    <w:rsid w:val="0067508D"/>
    <w:rsid w:val="00680090"/>
    <w:rsid w:val="00681BF4"/>
    <w:rsid w:val="00683212"/>
    <w:rsid w:val="00683F95"/>
    <w:rsid w:val="00684F52"/>
    <w:rsid w:val="00685B19"/>
    <w:rsid w:val="00686138"/>
    <w:rsid w:val="00686DE4"/>
    <w:rsid w:val="006879FB"/>
    <w:rsid w:val="00687EF4"/>
    <w:rsid w:val="00690F46"/>
    <w:rsid w:val="00692FEA"/>
    <w:rsid w:val="0069360B"/>
    <w:rsid w:val="00693D0C"/>
    <w:rsid w:val="00697B8C"/>
    <w:rsid w:val="00697FB7"/>
    <w:rsid w:val="006A049A"/>
    <w:rsid w:val="006A51BF"/>
    <w:rsid w:val="006A64B8"/>
    <w:rsid w:val="006A6D81"/>
    <w:rsid w:val="006A739B"/>
    <w:rsid w:val="006B1078"/>
    <w:rsid w:val="006B1723"/>
    <w:rsid w:val="006B1E1C"/>
    <w:rsid w:val="006B3A78"/>
    <w:rsid w:val="006B41D9"/>
    <w:rsid w:val="006B425A"/>
    <w:rsid w:val="006B4718"/>
    <w:rsid w:val="006B5AD7"/>
    <w:rsid w:val="006C129C"/>
    <w:rsid w:val="006C250C"/>
    <w:rsid w:val="006C2FD8"/>
    <w:rsid w:val="006C4B27"/>
    <w:rsid w:val="006C5006"/>
    <w:rsid w:val="006C646C"/>
    <w:rsid w:val="006D0466"/>
    <w:rsid w:val="006D0FAB"/>
    <w:rsid w:val="006D218A"/>
    <w:rsid w:val="006D2970"/>
    <w:rsid w:val="006D37A8"/>
    <w:rsid w:val="006D4193"/>
    <w:rsid w:val="006D6292"/>
    <w:rsid w:val="006D7617"/>
    <w:rsid w:val="006E27F2"/>
    <w:rsid w:val="006E294D"/>
    <w:rsid w:val="006E29A6"/>
    <w:rsid w:val="006E30A4"/>
    <w:rsid w:val="006E3442"/>
    <w:rsid w:val="006E3C49"/>
    <w:rsid w:val="006E3F4A"/>
    <w:rsid w:val="006E6B82"/>
    <w:rsid w:val="006E7ADD"/>
    <w:rsid w:val="006E7FE3"/>
    <w:rsid w:val="006F0A45"/>
    <w:rsid w:val="006F16A2"/>
    <w:rsid w:val="006F20D3"/>
    <w:rsid w:val="006F28B0"/>
    <w:rsid w:val="006F2A34"/>
    <w:rsid w:val="006F347A"/>
    <w:rsid w:val="006F3D53"/>
    <w:rsid w:val="006F4579"/>
    <w:rsid w:val="006F66B1"/>
    <w:rsid w:val="006F7395"/>
    <w:rsid w:val="006F7AE1"/>
    <w:rsid w:val="00700395"/>
    <w:rsid w:val="0070060D"/>
    <w:rsid w:val="00702823"/>
    <w:rsid w:val="00703399"/>
    <w:rsid w:val="0070375A"/>
    <w:rsid w:val="00703BC8"/>
    <w:rsid w:val="00705A67"/>
    <w:rsid w:val="00705DD8"/>
    <w:rsid w:val="00710BCF"/>
    <w:rsid w:val="00710FB6"/>
    <w:rsid w:val="007123A0"/>
    <w:rsid w:val="00712BD6"/>
    <w:rsid w:val="007131B8"/>
    <w:rsid w:val="007169C8"/>
    <w:rsid w:val="0072067F"/>
    <w:rsid w:val="007207EB"/>
    <w:rsid w:val="007211D0"/>
    <w:rsid w:val="00722C2F"/>
    <w:rsid w:val="007241F7"/>
    <w:rsid w:val="007258CF"/>
    <w:rsid w:val="00725994"/>
    <w:rsid w:val="0072617F"/>
    <w:rsid w:val="00727513"/>
    <w:rsid w:val="00727B60"/>
    <w:rsid w:val="00732653"/>
    <w:rsid w:val="00732654"/>
    <w:rsid w:val="00732946"/>
    <w:rsid w:val="00733B51"/>
    <w:rsid w:val="00733C3C"/>
    <w:rsid w:val="00733E0E"/>
    <w:rsid w:val="007346B5"/>
    <w:rsid w:val="007401C0"/>
    <w:rsid w:val="00740443"/>
    <w:rsid w:val="00741D0F"/>
    <w:rsid w:val="007421E0"/>
    <w:rsid w:val="00743AD2"/>
    <w:rsid w:val="00743E4A"/>
    <w:rsid w:val="007443EB"/>
    <w:rsid w:val="00744857"/>
    <w:rsid w:val="00744ABD"/>
    <w:rsid w:val="00746D14"/>
    <w:rsid w:val="007504EB"/>
    <w:rsid w:val="00751376"/>
    <w:rsid w:val="00751B36"/>
    <w:rsid w:val="007535DF"/>
    <w:rsid w:val="00753CC7"/>
    <w:rsid w:val="00754221"/>
    <w:rsid w:val="007545E4"/>
    <w:rsid w:val="007563C6"/>
    <w:rsid w:val="00756C9F"/>
    <w:rsid w:val="00756CEA"/>
    <w:rsid w:val="00756E39"/>
    <w:rsid w:val="007574C7"/>
    <w:rsid w:val="00757843"/>
    <w:rsid w:val="007600F1"/>
    <w:rsid w:val="00760B67"/>
    <w:rsid w:val="00761B6B"/>
    <w:rsid w:val="0076243E"/>
    <w:rsid w:val="007644B6"/>
    <w:rsid w:val="00764653"/>
    <w:rsid w:val="00765E86"/>
    <w:rsid w:val="0077080F"/>
    <w:rsid w:val="00773665"/>
    <w:rsid w:val="0077423F"/>
    <w:rsid w:val="00776234"/>
    <w:rsid w:val="00784897"/>
    <w:rsid w:val="007862D5"/>
    <w:rsid w:val="00786AF9"/>
    <w:rsid w:val="00786D83"/>
    <w:rsid w:val="007870AB"/>
    <w:rsid w:val="00787518"/>
    <w:rsid w:val="00787C48"/>
    <w:rsid w:val="0079081A"/>
    <w:rsid w:val="00790858"/>
    <w:rsid w:val="00790FDA"/>
    <w:rsid w:val="007915AE"/>
    <w:rsid w:val="007920E2"/>
    <w:rsid w:val="007935C2"/>
    <w:rsid w:val="0079369E"/>
    <w:rsid w:val="0079383F"/>
    <w:rsid w:val="0079469B"/>
    <w:rsid w:val="00794E1D"/>
    <w:rsid w:val="00795984"/>
    <w:rsid w:val="00796FA0"/>
    <w:rsid w:val="007971DA"/>
    <w:rsid w:val="007971DE"/>
    <w:rsid w:val="00797C9A"/>
    <w:rsid w:val="007A02F4"/>
    <w:rsid w:val="007A0651"/>
    <w:rsid w:val="007A1A4B"/>
    <w:rsid w:val="007A1EF7"/>
    <w:rsid w:val="007A28AE"/>
    <w:rsid w:val="007A34FB"/>
    <w:rsid w:val="007A4E8E"/>
    <w:rsid w:val="007A53D4"/>
    <w:rsid w:val="007A559E"/>
    <w:rsid w:val="007A59FE"/>
    <w:rsid w:val="007A5D74"/>
    <w:rsid w:val="007A5FCA"/>
    <w:rsid w:val="007A66E0"/>
    <w:rsid w:val="007A6D5B"/>
    <w:rsid w:val="007A7588"/>
    <w:rsid w:val="007A7B2E"/>
    <w:rsid w:val="007B1DD5"/>
    <w:rsid w:val="007B267F"/>
    <w:rsid w:val="007B2894"/>
    <w:rsid w:val="007B2FF0"/>
    <w:rsid w:val="007B41F9"/>
    <w:rsid w:val="007B4723"/>
    <w:rsid w:val="007B53D3"/>
    <w:rsid w:val="007B5614"/>
    <w:rsid w:val="007B6783"/>
    <w:rsid w:val="007C01FE"/>
    <w:rsid w:val="007C0C6B"/>
    <w:rsid w:val="007C2BC7"/>
    <w:rsid w:val="007C36FC"/>
    <w:rsid w:val="007C4A53"/>
    <w:rsid w:val="007C5677"/>
    <w:rsid w:val="007C760E"/>
    <w:rsid w:val="007D0237"/>
    <w:rsid w:val="007D1299"/>
    <w:rsid w:val="007D28BD"/>
    <w:rsid w:val="007D39CB"/>
    <w:rsid w:val="007D456C"/>
    <w:rsid w:val="007D5523"/>
    <w:rsid w:val="007D5692"/>
    <w:rsid w:val="007D5C35"/>
    <w:rsid w:val="007E0D15"/>
    <w:rsid w:val="007E17EB"/>
    <w:rsid w:val="007E1DB1"/>
    <w:rsid w:val="007E1F20"/>
    <w:rsid w:val="007E2C89"/>
    <w:rsid w:val="007E361D"/>
    <w:rsid w:val="007E3B15"/>
    <w:rsid w:val="007E635C"/>
    <w:rsid w:val="007E7F24"/>
    <w:rsid w:val="007F0584"/>
    <w:rsid w:val="007F1C72"/>
    <w:rsid w:val="007F1F1A"/>
    <w:rsid w:val="007F246E"/>
    <w:rsid w:val="007F27B1"/>
    <w:rsid w:val="007F6F5B"/>
    <w:rsid w:val="00800C9A"/>
    <w:rsid w:val="008014ED"/>
    <w:rsid w:val="0080229C"/>
    <w:rsid w:val="008027EB"/>
    <w:rsid w:val="00802D38"/>
    <w:rsid w:val="00804430"/>
    <w:rsid w:val="00804BE9"/>
    <w:rsid w:val="00805839"/>
    <w:rsid w:val="008059D7"/>
    <w:rsid w:val="0080718B"/>
    <w:rsid w:val="00807CB3"/>
    <w:rsid w:val="00810704"/>
    <w:rsid w:val="00811205"/>
    <w:rsid w:val="00815646"/>
    <w:rsid w:val="00815A3D"/>
    <w:rsid w:val="008162AC"/>
    <w:rsid w:val="0082003D"/>
    <w:rsid w:val="008227E5"/>
    <w:rsid w:val="00822D7D"/>
    <w:rsid w:val="0082382A"/>
    <w:rsid w:val="00823B4B"/>
    <w:rsid w:val="00824308"/>
    <w:rsid w:val="00824A45"/>
    <w:rsid w:val="008253CF"/>
    <w:rsid w:val="00830BB8"/>
    <w:rsid w:val="008327F8"/>
    <w:rsid w:val="008328FF"/>
    <w:rsid w:val="00832C8F"/>
    <w:rsid w:val="008335EA"/>
    <w:rsid w:val="0083365D"/>
    <w:rsid w:val="0083441F"/>
    <w:rsid w:val="00834ABF"/>
    <w:rsid w:val="008353EE"/>
    <w:rsid w:val="00836364"/>
    <w:rsid w:val="008372CB"/>
    <w:rsid w:val="008401C5"/>
    <w:rsid w:val="008413D9"/>
    <w:rsid w:val="0084143A"/>
    <w:rsid w:val="0084183E"/>
    <w:rsid w:val="00843A82"/>
    <w:rsid w:val="00843BC7"/>
    <w:rsid w:val="00844118"/>
    <w:rsid w:val="00845CBB"/>
    <w:rsid w:val="0084730C"/>
    <w:rsid w:val="00847D66"/>
    <w:rsid w:val="00854083"/>
    <w:rsid w:val="0085625B"/>
    <w:rsid w:val="0085671C"/>
    <w:rsid w:val="00857C56"/>
    <w:rsid w:val="00860B41"/>
    <w:rsid w:val="00860FE2"/>
    <w:rsid w:val="008638F2"/>
    <w:rsid w:val="00863C28"/>
    <w:rsid w:val="00865158"/>
    <w:rsid w:val="00866F41"/>
    <w:rsid w:val="00867576"/>
    <w:rsid w:val="00867B85"/>
    <w:rsid w:val="00870C14"/>
    <w:rsid w:val="008715D6"/>
    <w:rsid w:val="00874122"/>
    <w:rsid w:val="00876FB0"/>
    <w:rsid w:val="00877C17"/>
    <w:rsid w:val="00880A35"/>
    <w:rsid w:val="0088138A"/>
    <w:rsid w:val="00881CCE"/>
    <w:rsid w:val="00882B3C"/>
    <w:rsid w:val="008842B7"/>
    <w:rsid w:val="0088431B"/>
    <w:rsid w:val="00884869"/>
    <w:rsid w:val="00884EAF"/>
    <w:rsid w:val="00885127"/>
    <w:rsid w:val="00886584"/>
    <w:rsid w:val="00887BAD"/>
    <w:rsid w:val="0089005C"/>
    <w:rsid w:val="00890451"/>
    <w:rsid w:val="008906E0"/>
    <w:rsid w:val="00891348"/>
    <w:rsid w:val="00891782"/>
    <w:rsid w:val="00891DC9"/>
    <w:rsid w:val="008925CC"/>
    <w:rsid w:val="00892C6A"/>
    <w:rsid w:val="008938FF"/>
    <w:rsid w:val="008A1F2D"/>
    <w:rsid w:val="008A58DB"/>
    <w:rsid w:val="008A78A9"/>
    <w:rsid w:val="008B15CF"/>
    <w:rsid w:val="008B21F5"/>
    <w:rsid w:val="008B32A6"/>
    <w:rsid w:val="008C037F"/>
    <w:rsid w:val="008C174A"/>
    <w:rsid w:val="008C1D51"/>
    <w:rsid w:val="008C404E"/>
    <w:rsid w:val="008C51D6"/>
    <w:rsid w:val="008C5E0D"/>
    <w:rsid w:val="008D01CC"/>
    <w:rsid w:val="008D1145"/>
    <w:rsid w:val="008D5692"/>
    <w:rsid w:val="008D5FB4"/>
    <w:rsid w:val="008D6052"/>
    <w:rsid w:val="008D730A"/>
    <w:rsid w:val="008E1354"/>
    <w:rsid w:val="008E2A50"/>
    <w:rsid w:val="008E31AC"/>
    <w:rsid w:val="008E369E"/>
    <w:rsid w:val="008E472F"/>
    <w:rsid w:val="008E62F6"/>
    <w:rsid w:val="008E696F"/>
    <w:rsid w:val="008E716A"/>
    <w:rsid w:val="008F1195"/>
    <w:rsid w:val="008F11EE"/>
    <w:rsid w:val="008F1DD8"/>
    <w:rsid w:val="008F339C"/>
    <w:rsid w:val="008F6B7D"/>
    <w:rsid w:val="008F7F68"/>
    <w:rsid w:val="009002C8"/>
    <w:rsid w:val="0090410F"/>
    <w:rsid w:val="00904900"/>
    <w:rsid w:val="00904BC9"/>
    <w:rsid w:val="009051A6"/>
    <w:rsid w:val="00906C43"/>
    <w:rsid w:val="00907954"/>
    <w:rsid w:val="009128D0"/>
    <w:rsid w:val="009130D6"/>
    <w:rsid w:val="00914174"/>
    <w:rsid w:val="00914760"/>
    <w:rsid w:val="00920A44"/>
    <w:rsid w:val="00920F3B"/>
    <w:rsid w:val="009234F2"/>
    <w:rsid w:val="009244B8"/>
    <w:rsid w:val="00924A6B"/>
    <w:rsid w:val="00924C91"/>
    <w:rsid w:val="00924CD5"/>
    <w:rsid w:val="00925D57"/>
    <w:rsid w:val="00925DBC"/>
    <w:rsid w:val="00927495"/>
    <w:rsid w:val="00927CE9"/>
    <w:rsid w:val="00927F61"/>
    <w:rsid w:val="00931672"/>
    <w:rsid w:val="00931F25"/>
    <w:rsid w:val="00933FAF"/>
    <w:rsid w:val="009360D7"/>
    <w:rsid w:val="00940A5C"/>
    <w:rsid w:val="009422D4"/>
    <w:rsid w:val="00945B60"/>
    <w:rsid w:val="00945FD2"/>
    <w:rsid w:val="00946205"/>
    <w:rsid w:val="009468EC"/>
    <w:rsid w:val="00946B89"/>
    <w:rsid w:val="00953381"/>
    <w:rsid w:val="00953DA3"/>
    <w:rsid w:val="00953FB3"/>
    <w:rsid w:val="009545DE"/>
    <w:rsid w:val="009548F4"/>
    <w:rsid w:val="0095493D"/>
    <w:rsid w:val="00956377"/>
    <w:rsid w:val="00957405"/>
    <w:rsid w:val="00960371"/>
    <w:rsid w:val="0096180D"/>
    <w:rsid w:val="00962D5B"/>
    <w:rsid w:val="00963044"/>
    <w:rsid w:val="00965B4A"/>
    <w:rsid w:val="009670B7"/>
    <w:rsid w:val="0096732F"/>
    <w:rsid w:val="00970771"/>
    <w:rsid w:val="009721CD"/>
    <w:rsid w:val="00973237"/>
    <w:rsid w:val="00973D4F"/>
    <w:rsid w:val="00981962"/>
    <w:rsid w:val="00981A5A"/>
    <w:rsid w:val="00981E5D"/>
    <w:rsid w:val="00982D0B"/>
    <w:rsid w:val="00983466"/>
    <w:rsid w:val="0098441A"/>
    <w:rsid w:val="0098485B"/>
    <w:rsid w:val="00986969"/>
    <w:rsid w:val="00987973"/>
    <w:rsid w:val="00987ECC"/>
    <w:rsid w:val="0099126F"/>
    <w:rsid w:val="0099141F"/>
    <w:rsid w:val="00992535"/>
    <w:rsid w:val="009929E6"/>
    <w:rsid w:val="0099423F"/>
    <w:rsid w:val="0099521E"/>
    <w:rsid w:val="0099564E"/>
    <w:rsid w:val="00995BE1"/>
    <w:rsid w:val="00995FDB"/>
    <w:rsid w:val="009964E5"/>
    <w:rsid w:val="00997E6F"/>
    <w:rsid w:val="009A0BFF"/>
    <w:rsid w:val="009A13F5"/>
    <w:rsid w:val="009A1AB1"/>
    <w:rsid w:val="009A24B2"/>
    <w:rsid w:val="009A33E6"/>
    <w:rsid w:val="009A516A"/>
    <w:rsid w:val="009A65E1"/>
    <w:rsid w:val="009A665B"/>
    <w:rsid w:val="009A6BB2"/>
    <w:rsid w:val="009A6BE5"/>
    <w:rsid w:val="009B0BEC"/>
    <w:rsid w:val="009B355B"/>
    <w:rsid w:val="009B390D"/>
    <w:rsid w:val="009B39C0"/>
    <w:rsid w:val="009B4E26"/>
    <w:rsid w:val="009B5DCC"/>
    <w:rsid w:val="009B5F43"/>
    <w:rsid w:val="009B5FE0"/>
    <w:rsid w:val="009B79CE"/>
    <w:rsid w:val="009C0750"/>
    <w:rsid w:val="009C165F"/>
    <w:rsid w:val="009C3600"/>
    <w:rsid w:val="009C4E86"/>
    <w:rsid w:val="009C52EA"/>
    <w:rsid w:val="009C6B6D"/>
    <w:rsid w:val="009C766D"/>
    <w:rsid w:val="009D0069"/>
    <w:rsid w:val="009D0A8A"/>
    <w:rsid w:val="009D0E48"/>
    <w:rsid w:val="009D1822"/>
    <w:rsid w:val="009D2075"/>
    <w:rsid w:val="009D23C1"/>
    <w:rsid w:val="009D31BD"/>
    <w:rsid w:val="009D482E"/>
    <w:rsid w:val="009D688A"/>
    <w:rsid w:val="009D7A2D"/>
    <w:rsid w:val="009D7C71"/>
    <w:rsid w:val="009E0538"/>
    <w:rsid w:val="009E0684"/>
    <w:rsid w:val="009E0A50"/>
    <w:rsid w:val="009E1F1D"/>
    <w:rsid w:val="009E35D9"/>
    <w:rsid w:val="009E497B"/>
    <w:rsid w:val="009E4B0B"/>
    <w:rsid w:val="009E555F"/>
    <w:rsid w:val="009E7FAA"/>
    <w:rsid w:val="009F0B5C"/>
    <w:rsid w:val="009F3206"/>
    <w:rsid w:val="009F3E04"/>
    <w:rsid w:val="009F60AC"/>
    <w:rsid w:val="009F696E"/>
    <w:rsid w:val="00A002E9"/>
    <w:rsid w:val="00A01C33"/>
    <w:rsid w:val="00A04020"/>
    <w:rsid w:val="00A06DA0"/>
    <w:rsid w:val="00A07445"/>
    <w:rsid w:val="00A10226"/>
    <w:rsid w:val="00A11EA8"/>
    <w:rsid w:val="00A15988"/>
    <w:rsid w:val="00A16385"/>
    <w:rsid w:val="00A16B41"/>
    <w:rsid w:val="00A177DF"/>
    <w:rsid w:val="00A212F3"/>
    <w:rsid w:val="00A213CE"/>
    <w:rsid w:val="00A218E6"/>
    <w:rsid w:val="00A2289F"/>
    <w:rsid w:val="00A2363B"/>
    <w:rsid w:val="00A24789"/>
    <w:rsid w:val="00A24E89"/>
    <w:rsid w:val="00A24F53"/>
    <w:rsid w:val="00A25396"/>
    <w:rsid w:val="00A25A4B"/>
    <w:rsid w:val="00A26BAB"/>
    <w:rsid w:val="00A27213"/>
    <w:rsid w:val="00A2796A"/>
    <w:rsid w:val="00A30E91"/>
    <w:rsid w:val="00A33375"/>
    <w:rsid w:val="00A33AB2"/>
    <w:rsid w:val="00A340A2"/>
    <w:rsid w:val="00A340DA"/>
    <w:rsid w:val="00A345F9"/>
    <w:rsid w:val="00A3476F"/>
    <w:rsid w:val="00A35703"/>
    <w:rsid w:val="00A35E7B"/>
    <w:rsid w:val="00A3716F"/>
    <w:rsid w:val="00A37DCC"/>
    <w:rsid w:val="00A40971"/>
    <w:rsid w:val="00A41B74"/>
    <w:rsid w:val="00A42629"/>
    <w:rsid w:val="00A42FA8"/>
    <w:rsid w:val="00A43C24"/>
    <w:rsid w:val="00A452AC"/>
    <w:rsid w:val="00A45D5E"/>
    <w:rsid w:val="00A4675D"/>
    <w:rsid w:val="00A50FBD"/>
    <w:rsid w:val="00A53842"/>
    <w:rsid w:val="00A53D6F"/>
    <w:rsid w:val="00A54229"/>
    <w:rsid w:val="00A54C77"/>
    <w:rsid w:val="00A55DCB"/>
    <w:rsid w:val="00A57312"/>
    <w:rsid w:val="00A619CC"/>
    <w:rsid w:val="00A64B47"/>
    <w:rsid w:val="00A64D0D"/>
    <w:rsid w:val="00A66656"/>
    <w:rsid w:val="00A70845"/>
    <w:rsid w:val="00A718DE"/>
    <w:rsid w:val="00A73503"/>
    <w:rsid w:val="00A74500"/>
    <w:rsid w:val="00A75DD1"/>
    <w:rsid w:val="00A765E9"/>
    <w:rsid w:val="00A768C9"/>
    <w:rsid w:val="00A81B9C"/>
    <w:rsid w:val="00A82226"/>
    <w:rsid w:val="00A8315F"/>
    <w:rsid w:val="00A84C82"/>
    <w:rsid w:val="00A84D5F"/>
    <w:rsid w:val="00A85217"/>
    <w:rsid w:val="00A86402"/>
    <w:rsid w:val="00A86F46"/>
    <w:rsid w:val="00A903BD"/>
    <w:rsid w:val="00A95D02"/>
    <w:rsid w:val="00A967C3"/>
    <w:rsid w:val="00A97A5C"/>
    <w:rsid w:val="00AA3486"/>
    <w:rsid w:val="00AA5A1A"/>
    <w:rsid w:val="00AA6396"/>
    <w:rsid w:val="00AB003D"/>
    <w:rsid w:val="00AB21BB"/>
    <w:rsid w:val="00AB237A"/>
    <w:rsid w:val="00AB2BB7"/>
    <w:rsid w:val="00AB37D4"/>
    <w:rsid w:val="00AB5534"/>
    <w:rsid w:val="00AB5DF1"/>
    <w:rsid w:val="00AB6BD7"/>
    <w:rsid w:val="00AC1AE4"/>
    <w:rsid w:val="00AC22D8"/>
    <w:rsid w:val="00AC5737"/>
    <w:rsid w:val="00AC5C02"/>
    <w:rsid w:val="00AC6CF2"/>
    <w:rsid w:val="00AC7F2D"/>
    <w:rsid w:val="00AD1C34"/>
    <w:rsid w:val="00AD1D06"/>
    <w:rsid w:val="00AD2053"/>
    <w:rsid w:val="00AD2468"/>
    <w:rsid w:val="00AD2835"/>
    <w:rsid w:val="00AD2B40"/>
    <w:rsid w:val="00AD4492"/>
    <w:rsid w:val="00AD6343"/>
    <w:rsid w:val="00AD76E1"/>
    <w:rsid w:val="00AE28B1"/>
    <w:rsid w:val="00AE427C"/>
    <w:rsid w:val="00AE5A0A"/>
    <w:rsid w:val="00AE5C54"/>
    <w:rsid w:val="00AE63AC"/>
    <w:rsid w:val="00AF02DE"/>
    <w:rsid w:val="00AF034B"/>
    <w:rsid w:val="00AF08D3"/>
    <w:rsid w:val="00AF0FB0"/>
    <w:rsid w:val="00AF2B79"/>
    <w:rsid w:val="00AF47EE"/>
    <w:rsid w:val="00AF6CB4"/>
    <w:rsid w:val="00AF6D35"/>
    <w:rsid w:val="00B002F5"/>
    <w:rsid w:val="00B00694"/>
    <w:rsid w:val="00B00BC5"/>
    <w:rsid w:val="00B00BEB"/>
    <w:rsid w:val="00B00C25"/>
    <w:rsid w:val="00B015D6"/>
    <w:rsid w:val="00B019FA"/>
    <w:rsid w:val="00B01C43"/>
    <w:rsid w:val="00B01C68"/>
    <w:rsid w:val="00B04939"/>
    <w:rsid w:val="00B0650F"/>
    <w:rsid w:val="00B06F52"/>
    <w:rsid w:val="00B12959"/>
    <w:rsid w:val="00B16E6D"/>
    <w:rsid w:val="00B17889"/>
    <w:rsid w:val="00B21898"/>
    <w:rsid w:val="00B227A9"/>
    <w:rsid w:val="00B2306E"/>
    <w:rsid w:val="00B24087"/>
    <w:rsid w:val="00B24994"/>
    <w:rsid w:val="00B2585E"/>
    <w:rsid w:val="00B25DC5"/>
    <w:rsid w:val="00B26F8D"/>
    <w:rsid w:val="00B274AC"/>
    <w:rsid w:val="00B277B4"/>
    <w:rsid w:val="00B27D3E"/>
    <w:rsid w:val="00B30E50"/>
    <w:rsid w:val="00B32A0B"/>
    <w:rsid w:val="00B32FD7"/>
    <w:rsid w:val="00B33E82"/>
    <w:rsid w:val="00B34E94"/>
    <w:rsid w:val="00B34F17"/>
    <w:rsid w:val="00B4109F"/>
    <w:rsid w:val="00B413C8"/>
    <w:rsid w:val="00B42B6A"/>
    <w:rsid w:val="00B4562C"/>
    <w:rsid w:val="00B4596F"/>
    <w:rsid w:val="00B461B7"/>
    <w:rsid w:val="00B46FCC"/>
    <w:rsid w:val="00B47341"/>
    <w:rsid w:val="00B4786A"/>
    <w:rsid w:val="00B50448"/>
    <w:rsid w:val="00B513C1"/>
    <w:rsid w:val="00B51773"/>
    <w:rsid w:val="00B53E26"/>
    <w:rsid w:val="00B53FBF"/>
    <w:rsid w:val="00B544FE"/>
    <w:rsid w:val="00B554C6"/>
    <w:rsid w:val="00B57CA5"/>
    <w:rsid w:val="00B57D31"/>
    <w:rsid w:val="00B603DC"/>
    <w:rsid w:val="00B60A48"/>
    <w:rsid w:val="00B61728"/>
    <w:rsid w:val="00B6234A"/>
    <w:rsid w:val="00B62754"/>
    <w:rsid w:val="00B62CCD"/>
    <w:rsid w:val="00B63676"/>
    <w:rsid w:val="00B63F64"/>
    <w:rsid w:val="00B65944"/>
    <w:rsid w:val="00B663EF"/>
    <w:rsid w:val="00B670DB"/>
    <w:rsid w:val="00B719A2"/>
    <w:rsid w:val="00B71B2A"/>
    <w:rsid w:val="00B71CAA"/>
    <w:rsid w:val="00B723E3"/>
    <w:rsid w:val="00B724B0"/>
    <w:rsid w:val="00B72BF9"/>
    <w:rsid w:val="00B73765"/>
    <w:rsid w:val="00B740DE"/>
    <w:rsid w:val="00B74615"/>
    <w:rsid w:val="00B748DA"/>
    <w:rsid w:val="00B7528A"/>
    <w:rsid w:val="00B755A9"/>
    <w:rsid w:val="00B77382"/>
    <w:rsid w:val="00B774F0"/>
    <w:rsid w:val="00B80386"/>
    <w:rsid w:val="00B80782"/>
    <w:rsid w:val="00B822D4"/>
    <w:rsid w:val="00B83ADF"/>
    <w:rsid w:val="00B83C24"/>
    <w:rsid w:val="00B85F77"/>
    <w:rsid w:val="00B860BA"/>
    <w:rsid w:val="00B86945"/>
    <w:rsid w:val="00B86D46"/>
    <w:rsid w:val="00B86DDE"/>
    <w:rsid w:val="00B907E0"/>
    <w:rsid w:val="00B90F6C"/>
    <w:rsid w:val="00B910F5"/>
    <w:rsid w:val="00B915FD"/>
    <w:rsid w:val="00B93E13"/>
    <w:rsid w:val="00B975E6"/>
    <w:rsid w:val="00B9770E"/>
    <w:rsid w:val="00BA3066"/>
    <w:rsid w:val="00BA595B"/>
    <w:rsid w:val="00BA7231"/>
    <w:rsid w:val="00BA76D8"/>
    <w:rsid w:val="00BA7A0A"/>
    <w:rsid w:val="00BB01C7"/>
    <w:rsid w:val="00BB10D4"/>
    <w:rsid w:val="00BB131D"/>
    <w:rsid w:val="00BB5018"/>
    <w:rsid w:val="00BB51E1"/>
    <w:rsid w:val="00BB77D9"/>
    <w:rsid w:val="00BC1B5B"/>
    <w:rsid w:val="00BC1FE2"/>
    <w:rsid w:val="00BC4B43"/>
    <w:rsid w:val="00BC4D6E"/>
    <w:rsid w:val="00BC5317"/>
    <w:rsid w:val="00BC5CA5"/>
    <w:rsid w:val="00BC6ABB"/>
    <w:rsid w:val="00BD0C17"/>
    <w:rsid w:val="00BD1033"/>
    <w:rsid w:val="00BD2980"/>
    <w:rsid w:val="00BD2EE9"/>
    <w:rsid w:val="00BD4BF4"/>
    <w:rsid w:val="00BD67A4"/>
    <w:rsid w:val="00BD7E31"/>
    <w:rsid w:val="00BE0A90"/>
    <w:rsid w:val="00BE1895"/>
    <w:rsid w:val="00BE5185"/>
    <w:rsid w:val="00BE52DD"/>
    <w:rsid w:val="00BE5D4B"/>
    <w:rsid w:val="00BE6EAB"/>
    <w:rsid w:val="00BE71D3"/>
    <w:rsid w:val="00BE7DA5"/>
    <w:rsid w:val="00BF0124"/>
    <w:rsid w:val="00BF1C1D"/>
    <w:rsid w:val="00BF56C4"/>
    <w:rsid w:val="00BF5A20"/>
    <w:rsid w:val="00BF6959"/>
    <w:rsid w:val="00BF6C26"/>
    <w:rsid w:val="00BF7146"/>
    <w:rsid w:val="00BF7905"/>
    <w:rsid w:val="00C010E1"/>
    <w:rsid w:val="00C029F6"/>
    <w:rsid w:val="00C04762"/>
    <w:rsid w:val="00C1089E"/>
    <w:rsid w:val="00C10EA1"/>
    <w:rsid w:val="00C11144"/>
    <w:rsid w:val="00C1171D"/>
    <w:rsid w:val="00C12659"/>
    <w:rsid w:val="00C12E26"/>
    <w:rsid w:val="00C142A6"/>
    <w:rsid w:val="00C15056"/>
    <w:rsid w:val="00C1601B"/>
    <w:rsid w:val="00C16577"/>
    <w:rsid w:val="00C16E52"/>
    <w:rsid w:val="00C170D9"/>
    <w:rsid w:val="00C17B4B"/>
    <w:rsid w:val="00C20027"/>
    <w:rsid w:val="00C209DF"/>
    <w:rsid w:val="00C2164C"/>
    <w:rsid w:val="00C22369"/>
    <w:rsid w:val="00C2257D"/>
    <w:rsid w:val="00C27C52"/>
    <w:rsid w:val="00C3002D"/>
    <w:rsid w:val="00C30D34"/>
    <w:rsid w:val="00C33F10"/>
    <w:rsid w:val="00C34179"/>
    <w:rsid w:val="00C3503C"/>
    <w:rsid w:val="00C3779C"/>
    <w:rsid w:val="00C43921"/>
    <w:rsid w:val="00C43D36"/>
    <w:rsid w:val="00C44F11"/>
    <w:rsid w:val="00C452A5"/>
    <w:rsid w:val="00C468F8"/>
    <w:rsid w:val="00C47BF5"/>
    <w:rsid w:val="00C50425"/>
    <w:rsid w:val="00C50FC1"/>
    <w:rsid w:val="00C51221"/>
    <w:rsid w:val="00C52764"/>
    <w:rsid w:val="00C538A7"/>
    <w:rsid w:val="00C56ACA"/>
    <w:rsid w:val="00C61368"/>
    <w:rsid w:val="00C61D42"/>
    <w:rsid w:val="00C6248E"/>
    <w:rsid w:val="00C62618"/>
    <w:rsid w:val="00C64428"/>
    <w:rsid w:val="00C64A21"/>
    <w:rsid w:val="00C67233"/>
    <w:rsid w:val="00C678BA"/>
    <w:rsid w:val="00C67B1C"/>
    <w:rsid w:val="00C67BA8"/>
    <w:rsid w:val="00C70CC4"/>
    <w:rsid w:val="00C71024"/>
    <w:rsid w:val="00C7453B"/>
    <w:rsid w:val="00C748AE"/>
    <w:rsid w:val="00C74D94"/>
    <w:rsid w:val="00C752AB"/>
    <w:rsid w:val="00C75E0B"/>
    <w:rsid w:val="00C76DE4"/>
    <w:rsid w:val="00C81DA0"/>
    <w:rsid w:val="00C82E98"/>
    <w:rsid w:val="00C8336C"/>
    <w:rsid w:val="00C83B9D"/>
    <w:rsid w:val="00C848A1"/>
    <w:rsid w:val="00C84BE0"/>
    <w:rsid w:val="00C84F58"/>
    <w:rsid w:val="00C84F5A"/>
    <w:rsid w:val="00C85D25"/>
    <w:rsid w:val="00C86578"/>
    <w:rsid w:val="00C86839"/>
    <w:rsid w:val="00C86B27"/>
    <w:rsid w:val="00C86FFA"/>
    <w:rsid w:val="00C87E52"/>
    <w:rsid w:val="00C90619"/>
    <w:rsid w:val="00C909F5"/>
    <w:rsid w:val="00C9277A"/>
    <w:rsid w:val="00C92BC0"/>
    <w:rsid w:val="00C934A8"/>
    <w:rsid w:val="00C93654"/>
    <w:rsid w:val="00C95063"/>
    <w:rsid w:val="00C95FDF"/>
    <w:rsid w:val="00C96B17"/>
    <w:rsid w:val="00C978CE"/>
    <w:rsid w:val="00CA10E3"/>
    <w:rsid w:val="00CA2D8D"/>
    <w:rsid w:val="00CA3570"/>
    <w:rsid w:val="00CA4784"/>
    <w:rsid w:val="00CA4B35"/>
    <w:rsid w:val="00CB055B"/>
    <w:rsid w:val="00CB11C0"/>
    <w:rsid w:val="00CB1728"/>
    <w:rsid w:val="00CB1C0C"/>
    <w:rsid w:val="00CB1CFF"/>
    <w:rsid w:val="00CB1FDC"/>
    <w:rsid w:val="00CB2452"/>
    <w:rsid w:val="00CB2C61"/>
    <w:rsid w:val="00CB35AD"/>
    <w:rsid w:val="00CB46BB"/>
    <w:rsid w:val="00CB5343"/>
    <w:rsid w:val="00CB5FC1"/>
    <w:rsid w:val="00CB6AB4"/>
    <w:rsid w:val="00CB710E"/>
    <w:rsid w:val="00CB7F68"/>
    <w:rsid w:val="00CC0431"/>
    <w:rsid w:val="00CC078B"/>
    <w:rsid w:val="00CC08ED"/>
    <w:rsid w:val="00CC17E5"/>
    <w:rsid w:val="00CC3057"/>
    <w:rsid w:val="00CC40EF"/>
    <w:rsid w:val="00CC4521"/>
    <w:rsid w:val="00CC4B28"/>
    <w:rsid w:val="00CC5330"/>
    <w:rsid w:val="00CD203C"/>
    <w:rsid w:val="00CD2699"/>
    <w:rsid w:val="00CD3ACD"/>
    <w:rsid w:val="00CD3BE1"/>
    <w:rsid w:val="00CD4F02"/>
    <w:rsid w:val="00CD6484"/>
    <w:rsid w:val="00CD7685"/>
    <w:rsid w:val="00CE0483"/>
    <w:rsid w:val="00CE1C3D"/>
    <w:rsid w:val="00CE2D8A"/>
    <w:rsid w:val="00CE3C5C"/>
    <w:rsid w:val="00CF0871"/>
    <w:rsid w:val="00CF62F3"/>
    <w:rsid w:val="00CF6FAB"/>
    <w:rsid w:val="00D010A1"/>
    <w:rsid w:val="00D01418"/>
    <w:rsid w:val="00D01575"/>
    <w:rsid w:val="00D0165B"/>
    <w:rsid w:val="00D01C2E"/>
    <w:rsid w:val="00D034A7"/>
    <w:rsid w:val="00D0432D"/>
    <w:rsid w:val="00D0520E"/>
    <w:rsid w:val="00D058CE"/>
    <w:rsid w:val="00D06E6B"/>
    <w:rsid w:val="00D06E7E"/>
    <w:rsid w:val="00D109FC"/>
    <w:rsid w:val="00D11467"/>
    <w:rsid w:val="00D120B5"/>
    <w:rsid w:val="00D122B0"/>
    <w:rsid w:val="00D12999"/>
    <w:rsid w:val="00D13A0C"/>
    <w:rsid w:val="00D1419F"/>
    <w:rsid w:val="00D1432B"/>
    <w:rsid w:val="00D1502A"/>
    <w:rsid w:val="00D17C1D"/>
    <w:rsid w:val="00D20A4B"/>
    <w:rsid w:val="00D21430"/>
    <w:rsid w:val="00D21ADE"/>
    <w:rsid w:val="00D226FB"/>
    <w:rsid w:val="00D237B6"/>
    <w:rsid w:val="00D239DF"/>
    <w:rsid w:val="00D24918"/>
    <w:rsid w:val="00D25313"/>
    <w:rsid w:val="00D253AE"/>
    <w:rsid w:val="00D26100"/>
    <w:rsid w:val="00D266C1"/>
    <w:rsid w:val="00D308E1"/>
    <w:rsid w:val="00D31D5C"/>
    <w:rsid w:val="00D32F88"/>
    <w:rsid w:val="00D336FE"/>
    <w:rsid w:val="00D338F0"/>
    <w:rsid w:val="00D34687"/>
    <w:rsid w:val="00D363D0"/>
    <w:rsid w:val="00D37030"/>
    <w:rsid w:val="00D370E4"/>
    <w:rsid w:val="00D40E8D"/>
    <w:rsid w:val="00D41610"/>
    <w:rsid w:val="00D42AEE"/>
    <w:rsid w:val="00D42FAE"/>
    <w:rsid w:val="00D43B7F"/>
    <w:rsid w:val="00D44878"/>
    <w:rsid w:val="00D45083"/>
    <w:rsid w:val="00D46623"/>
    <w:rsid w:val="00D521EB"/>
    <w:rsid w:val="00D5240F"/>
    <w:rsid w:val="00D526BD"/>
    <w:rsid w:val="00D530E9"/>
    <w:rsid w:val="00D54C92"/>
    <w:rsid w:val="00D55B17"/>
    <w:rsid w:val="00D55C87"/>
    <w:rsid w:val="00D55F2C"/>
    <w:rsid w:val="00D560F5"/>
    <w:rsid w:val="00D567CA"/>
    <w:rsid w:val="00D56F31"/>
    <w:rsid w:val="00D57135"/>
    <w:rsid w:val="00D615CE"/>
    <w:rsid w:val="00D6179D"/>
    <w:rsid w:val="00D619F2"/>
    <w:rsid w:val="00D61B4D"/>
    <w:rsid w:val="00D62B60"/>
    <w:rsid w:val="00D71AB3"/>
    <w:rsid w:val="00D71DE2"/>
    <w:rsid w:val="00D71F7F"/>
    <w:rsid w:val="00D71F87"/>
    <w:rsid w:val="00D74A4E"/>
    <w:rsid w:val="00D7601A"/>
    <w:rsid w:val="00D76E12"/>
    <w:rsid w:val="00D8044C"/>
    <w:rsid w:val="00D866B3"/>
    <w:rsid w:val="00D87439"/>
    <w:rsid w:val="00D90D7B"/>
    <w:rsid w:val="00D93B46"/>
    <w:rsid w:val="00D94056"/>
    <w:rsid w:val="00D944BC"/>
    <w:rsid w:val="00D949FC"/>
    <w:rsid w:val="00D959DA"/>
    <w:rsid w:val="00D96095"/>
    <w:rsid w:val="00D966A3"/>
    <w:rsid w:val="00DA1610"/>
    <w:rsid w:val="00DA2991"/>
    <w:rsid w:val="00DA2C84"/>
    <w:rsid w:val="00DA30F2"/>
    <w:rsid w:val="00DA4E0B"/>
    <w:rsid w:val="00DA5A70"/>
    <w:rsid w:val="00DA5C5F"/>
    <w:rsid w:val="00DA7298"/>
    <w:rsid w:val="00DA76F0"/>
    <w:rsid w:val="00DA7E69"/>
    <w:rsid w:val="00DA7F2B"/>
    <w:rsid w:val="00DB02F0"/>
    <w:rsid w:val="00DB0F10"/>
    <w:rsid w:val="00DB10DA"/>
    <w:rsid w:val="00DB29C4"/>
    <w:rsid w:val="00DB4DDD"/>
    <w:rsid w:val="00DB501B"/>
    <w:rsid w:val="00DB5D74"/>
    <w:rsid w:val="00DB5F91"/>
    <w:rsid w:val="00DB75D1"/>
    <w:rsid w:val="00DC000E"/>
    <w:rsid w:val="00DC0175"/>
    <w:rsid w:val="00DC1269"/>
    <w:rsid w:val="00DC3F0A"/>
    <w:rsid w:val="00DC59C0"/>
    <w:rsid w:val="00DC622B"/>
    <w:rsid w:val="00DC7B3F"/>
    <w:rsid w:val="00DD1459"/>
    <w:rsid w:val="00DD17FA"/>
    <w:rsid w:val="00DD241E"/>
    <w:rsid w:val="00DD33F1"/>
    <w:rsid w:val="00DD36E0"/>
    <w:rsid w:val="00DD46CA"/>
    <w:rsid w:val="00DD4A06"/>
    <w:rsid w:val="00DD4D4A"/>
    <w:rsid w:val="00DD4F8B"/>
    <w:rsid w:val="00DD5595"/>
    <w:rsid w:val="00DD6EAC"/>
    <w:rsid w:val="00DD7D15"/>
    <w:rsid w:val="00DE1F30"/>
    <w:rsid w:val="00DE2294"/>
    <w:rsid w:val="00DE238E"/>
    <w:rsid w:val="00DE51EA"/>
    <w:rsid w:val="00DE5513"/>
    <w:rsid w:val="00DE6A98"/>
    <w:rsid w:val="00DF142F"/>
    <w:rsid w:val="00DF340A"/>
    <w:rsid w:val="00DF3C39"/>
    <w:rsid w:val="00DF4FFD"/>
    <w:rsid w:val="00DF54C7"/>
    <w:rsid w:val="00DF733E"/>
    <w:rsid w:val="00DF7440"/>
    <w:rsid w:val="00DF7AB8"/>
    <w:rsid w:val="00DF7BE2"/>
    <w:rsid w:val="00E00B62"/>
    <w:rsid w:val="00E0127D"/>
    <w:rsid w:val="00E018F6"/>
    <w:rsid w:val="00E01C52"/>
    <w:rsid w:val="00E01DEC"/>
    <w:rsid w:val="00E02606"/>
    <w:rsid w:val="00E02E12"/>
    <w:rsid w:val="00E04AD6"/>
    <w:rsid w:val="00E065E3"/>
    <w:rsid w:val="00E06CE8"/>
    <w:rsid w:val="00E06CEC"/>
    <w:rsid w:val="00E07AB9"/>
    <w:rsid w:val="00E07EF5"/>
    <w:rsid w:val="00E13914"/>
    <w:rsid w:val="00E161B1"/>
    <w:rsid w:val="00E16E23"/>
    <w:rsid w:val="00E228C5"/>
    <w:rsid w:val="00E22BF5"/>
    <w:rsid w:val="00E235D2"/>
    <w:rsid w:val="00E24651"/>
    <w:rsid w:val="00E24A59"/>
    <w:rsid w:val="00E266C7"/>
    <w:rsid w:val="00E266DA"/>
    <w:rsid w:val="00E26F27"/>
    <w:rsid w:val="00E30DD7"/>
    <w:rsid w:val="00E31E11"/>
    <w:rsid w:val="00E329E4"/>
    <w:rsid w:val="00E336CA"/>
    <w:rsid w:val="00E34BC7"/>
    <w:rsid w:val="00E34DCE"/>
    <w:rsid w:val="00E3512B"/>
    <w:rsid w:val="00E37816"/>
    <w:rsid w:val="00E42523"/>
    <w:rsid w:val="00E43C6F"/>
    <w:rsid w:val="00E44672"/>
    <w:rsid w:val="00E45355"/>
    <w:rsid w:val="00E45362"/>
    <w:rsid w:val="00E45B29"/>
    <w:rsid w:val="00E45F84"/>
    <w:rsid w:val="00E47CFA"/>
    <w:rsid w:val="00E50627"/>
    <w:rsid w:val="00E51082"/>
    <w:rsid w:val="00E52093"/>
    <w:rsid w:val="00E52B60"/>
    <w:rsid w:val="00E5305E"/>
    <w:rsid w:val="00E53AC4"/>
    <w:rsid w:val="00E563E7"/>
    <w:rsid w:val="00E572BF"/>
    <w:rsid w:val="00E61B84"/>
    <w:rsid w:val="00E62C7C"/>
    <w:rsid w:val="00E63074"/>
    <w:rsid w:val="00E65472"/>
    <w:rsid w:val="00E65BB2"/>
    <w:rsid w:val="00E66892"/>
    <w:rsid w:val="00E66C7E"/>
    <w:rsid w:val="00E6762E"/>
    <w:rsid w:val="00E7005F"/>
    <w:rsid w:val="00E70E6D"/>
    <w:rsid w:val="00E72042"/>
    <w:rsid w:val="00E720F3"/>
    <w:rsid w:val="00E726C8"/>
    <w:rsid w:val="00E75071"/>
    <w:rsid w:val="00E76DDB"/>
    <w:rsid w:val="00E779FD"/>
    <w:rsid w:val="00E80B89"/>
    <w:rsid w:val="00E825A2"/>
    <w:rsid w:val="00E83CED"/>
    <w:rsid w:val="00E8497D"/>
    <w:rsid w:val="00E85735"/>
    <w:rsid w:val="00E85E5C"/>
    <w:rsid w:val="00E85F53"/>
    <w:rsid w:val="00E865FC"/>
    <w:rsid w:val="00E87D36"/>
    <w:rsid w:val="00E91121"/>
    <w:rsid w:val="00E92FD7"/>
    <w:rsid w:val="00E93134"/>
    <w:rsid w:val="00E93517"/>
    <w:rsid w:val="00E958C6"/>
    <w:rsid w:val="00E9738A"/>
    <w:rsid w:val="00EA0BBB"/>
    <w:rsid w:val="00EA1FDF"/>
    <w:rsid w:val="00EA47F0"/>
    <w:rsid w:val="00EA5851"/>
    <w:rsid w:val="00EA5B28"/>
    <w:rsid w:val="00EA76F7"/>
    <w:rsid w:val="00EB0F9A"/>
    <w:rsid w:val="00EB1A33"/>
    <w:rsid w:val="00EB3BF5"/>
    <w:rsid w:val="00EB3CBB"/>
    <w:rsid w:val="00EB3FDB"/>
    <w:rsid w:val="00EB532D"/>
    <w:rsid w:val="00EB5A27"/>
    <w:rsid w:val="00EB62FF"/>
    <w:rsid w:val="00EB7531"/>
    <w:rsid w:val="00EC0E9F"/>
    <w:rsid w:val="00EC143E"/>
    <w:rsid w:val="00EC1C4C"/>
    <w:rsid w:val="00EC35F3"/>
    <w:rsid w:val="00EC4525"/>
    <w:rsid w:val="00EC469C"/>
    <w:rsid w:val="00EC4E1C"/>
    <w:rsid w:val="00EC71E6"/>
    <w:rsid w:val="00EC7CBE"/>
    <w:rsid w:val="00ED00FC"/>
    <w:rsid w:val="00ED0B18"/>
    <w:rsid w:val="00ED1843"/>
    <w:rsid w:val="00ED2788"/>
    <w:rsid w:val="00ED3112"/>
    <w:rsid w:val="00ED4030"/>
    <w:rsid w:val="00ED4751"/>
    <w:rsid w:val="00EE13FA"/>
    <w:rsid w:val="00EE24D8"/>
    <w:rsid w:val="00EE278C"/>
    <w:rsid w:val="00EE368B"/>
    <w:rsid w:val="00EE42D2"/>
    <w:rsid w:val="00EE44B7"/>
    <w:rsid w:val="00EE4ED9"/>
    <w:rsid w:val="00EE4F15"/>
    <w:rsid w:val="00EF0155"/>
    <w:rsid w:val="00EF028B"/>
    <w:rsid w:val="00EF0489"/>
    <w:rsid w:val="00EF1A26"/>
    <w:rsid w:val="00EF3293"/>
    <w:rsid w:val="00EF3447"/>
    <w:rsid w:val="00EF3D70"/>
    <w:rsid w:val="00EF501C"/>
    <w:rsid w:val="00EF54AB"/>
    <w:rsid w:val="00EF7234"/>
    <w:rsid w:val="00EF7748"/>
    <w:rsid w:val="00EF7A47"/>
    <w:rsid w:val="00EF7F6A"/>
    <w:rsid w:val="00F02771"/>
    <w:rsid w:val="00F02B17"/>
    <w:rsid w:val="00F03202"/>
    <w:rsid w:val="00F03E39"/>
    <w:rsid w:val="00F0404F"/>
    <w:rsid w:val="00F05448"/>
    <w:rsid w:val="00F0672E"/>
    <w:rsid w:val="00F0775A"/>
    <w:rsid w:val="00F07B34"/>
    <w:rsid w:val="00F12D21"/>
    <w:rsid w:val="00F12EF0"/>
    <w:rsid w:val="00F156D2"/>
    <w:rsid w:val="00F206CB"/>
    <w:rsid w:val="00F20D15"/>
    <w:rsid w:val="00F2194C"/>
    <w:rsid w:val="00F21F5F"/>
    <w:rsid w:val="00F23D9D"/>
    <w:rsid w:val="00F252D1"/>
    <w:rsid w:val="00F266FD"/>
    <w:rsid w:val="00F26B9B"/>
    <w:rsid w:val="00F27E6C"/>
    <w:rsid w:val="00F3009B"/>
    <w:rsid w:val="00F308F5"/>
    <w:rsid w:val="00F30B78"/>
    <w:rsid w:val="00F34744"/>
    <w:rsid w:val="00F3545D"/>
    <w:rsid w:val="00F358E7"/>
    <w:rsid w:val="00F3731A"/>
    <w:rsid w:val="00F375A9"/>
    <w:rsid w:val="00F37F44"/>
    <w:rsid w:val="00F40113"/>
    <w:rsid w:val="00F4132A"/>
    <w:rsid w:val="00F419BF"/>
    <w:rsid w:val="00F428A4"/>
    <w:rsid w:val="00F42AE0"/>
    <w:rsid w:val="00F43113"/>
    <w:rsid w:val="00F4488B"/>
    <w:rsid w:val="00F464F9"/>
    <w:rsid w:val="00F46973"/>
    <w:rsid w:val="00F46CE4"/>
    <w:rsid w:val="00F47323"/>
    <w:rsid w:val="00F47399"/>
    <w:rsid w:val="00F4740F"/>
    <w:rsid w:val="00F54B08"/>
    <w:rsid w:val="00F55B88"/>
    <w:rsid w:val="00F562A9"/>
    <w:rsid w:val="00F5640B"/>
    <w:rsid w:val="00F56E93"/>
    <w:rsid w:val="00F60B2D"/>
    <w:rsid w:val="00F63218"/>
    <w:rsid w:val="00F64850"/>
    <w:rsid w:val="00F6551C"/>
    <w:rsid w:val="00F67AF0"/>
    <w:rsid w:val="00F7111C"/>
    <w:rsid w:val="00F712FB"/>
    <w:rsid w:val="00F722DF"/>
    <w:rsid w:val="00F724A6"/>
    <w:rsid w:val="00F73623"/>
    <w:rsid w:val="00F738AD"/>
    <w:rsid w:val="00F739C5"/>
    <w:rsid w:val="00F742D4"/>
    <w:rsid w:val="00F74664"/>
    <w:rsid w:val="00F748A5"/>
    <w:rsid w:val="00F74E9E"/>
    <w:rsid w:val="00F74F45"/>
    <w:rsid w:val="00F75809"/>
    <w:rsid w:val="00F7635D"/>
    <w:rsid w:val="00F76375"/>
    <w:rsid w:val="00F76818"/>
    <w:rsid w:val="00F76F12"/>
    <w:rsid w:val="00F77E60"/>
    <w:rsid w:val="00F807B8"/>
    <w:rsid w:val="00F80C05"/>
    <w:rsid w:val="00F81F88"/>
    <w:rsid w:val="00F827BE"/>
    <w:rsid w:val="00F869C6"/>
    <w:rsid w:val="00F935A6"/>
    <w:rsid w:val="00F949AD"/>
    <w:rsid w:val="00F95376"/>
    <w:rsid w:val="00F95697"/>
    <w:rsid w:val="00F95950"/>
    <w:rsid w:val="00F96956"/>
    <w:rsid w:val="00FA00D9"/>
    <w:rsid w:val="00FA06C1"/>
    <w:rsid w:val="00FA143D"/>
    <w:rsid w:val="00FA197E"/>
    <w:rsid w:val="00FA1D38"/>
    <w:rsid w:val="00FA28FB"/>
    <w:rsid w:val="00FA3884"/>
    <w:rsid w:val="00FA5A18"/>
    <w:rsid w:val="00FB0C4C"/>
    <w:rsid w:val="00FB12C8"/>
    <w:rsid w:val="00FB1A5A"/>
    <w:rsid w:val="00FB1C8C"/>
    <w:rsid w:val="00FB2F9B"/>
    <w:rsid w:val="00FB3180"/>
    <w:rsid w:val="00FB4831"/>
    <w:rsid w:val="00FB5023"/>
    <w:rsid w:val="00FB55F0"/>
    <w:rsid w:val="00FB6586"/>
    <w:rsid w:val="00FB6B60"/>
    <w:rsid w:val="00FC03E4"/>
    <w:rsid w:val="00FC0E7B"/>
    <w:rsid w:val="00FC28EB"/>
    <w:rsid w:val="00FC2DAB"/>
    <w:rsid w:val="00FC3901"/>
    <w:rsid w:val="00FC601B"/>
    <w:rsid w:val="00FC650F"/>
    <w:rsid w:val="00FC6FAE"/>
    <w:rsid w:val="00FD04DF"/>
    <w:rsid w:val="00FD05D2"/>
    <w:rsid w:val="00FD1513"/>
    <w:rsid w:val="00FD30C1"/>
    <w:rsid w:val="00FD3334"/>
    <w:rsid w:val="00FE2DB8"/>
    <w:rsid w:val="00FE33B9"/>
    <w:rsid w:val="00FE37C1"/>
    <w:rsid w:val="00FE7490"/>
    <w:rsid w:val="00FF36C7"/>
    <w:rsid w:val="00FF4069"/>
    <w:rsid w:val="00FF4B4B"/>
    <w:rsid w:val="00FF5BCF"/>
    <w:rsid w:val="00FF7238"/>
    <w:rsid w:val="00FF7C4E"/>
    <w:rsid w:val="01222A22"/>
    <w:rsid w:val="012F4D26"/>
    <w:rsid w:val="017D6A20"/>
    <w:rsid w:val="01C20542"/>
    <w:rsid w:val="01DD0AC9"/>
    <w:rsid w:val="020D6F0C"/>
    <w:rsid w:val="02FA1CA1"/>
    <w:rsid w:val="03363F9D"/>
    <w:rsid w:val="03A700FB"/>
    <w:rsid w:val="04431B4F"/>
    <w:rsid w:val="047A1EAD"/>
    <w:rsid w:val="047D34C5"/>
    <w:rsid w:val="04907C4B"/>
    <w:rsid w:val="050D4849"/>
    <w:rsid w:val="05B22981"/>
    <w:rsid w:val="05F15614"/>
    <w:rsid w:val="06332BD3"/>
    <w:rsid w:val="065F63D7"/>
    <w:rsid w:val="06A56F3C"/>
    <w:rsid w:val="06F271F1"/>
    <w:rsid w:val="074958E1"/>
    <w:rsid w:val="083A7C74"/>
    <w:rsid w:val="08B664EA"/>
    <w:rsid w:val="09163D1B"/>
    <w:rsid w:val="09522960"/>
    <w:rsid w:val="09AE2276"/>
    <w:rsid w:val="0A3938F4"/>
    <w:rsid w:val="0A85717F"/>
    <w:rsid w:val="0AD4553E"/>
    <w:rsid w:val="0D2F5B49"/>
    <w:rsid w:val="0DE0358D"/>
    <w:rsid w:val="0E085618"/>
    <w:rsid w:val="0E1A062B"/>
    <w:rsid w:val="0E826ECA"/>
    <w:rsid w:val="0FF3288D"/>
    <w:rsid w:val="0FF6222F"/>
    <w:rsid w:val="103669CA"/>
    <w:rsid w:val="10AB73E8"/>
    <w:rsid w:val="10BA386A"/>
    <w:rsid w:val="119C13AB"/>
    <w:rsid w:val="121E04FC"/>
    <w:rsid w:val="1259554F"/>
    <w:rsid w:val="13001CBA"/>
    <w:rsid w:val="133D3464"/>
    <w:rsid w:val="133E2B26"/>
    <w:rsid w:val="13735872"/>
    <w:rsid w:val="13767A5D"/>
    <w:rsid w:val="139649B1"/>
    <w:rsid w:val="13C84D7E"/>
    <w:rsid w:val="13E44EA2"/>
    <w:rsid w:val="14091746"/>
    <w:rsid w:val="1445024A"/>
    <w:rsid w:val="15510782"/>
    <w:rsid w:val="15762258"/>
    <w:rsid w:val="158E080B"/>
    <w:rsid w:val="15DE18EA"/>
    <w:rsid w:val="16EC219D"/>
    <w:rsid w:val="1796247C"/>
    <w:rsid w:val="17CB63FF"/>
    <w:rsid w:val="1807334B"/>
    <w:rsid w:val="1813194C"/>
    <w:rsid w:val="188D761D"/>
    <w:rsid w:val="196668F2"/>
    <w:rsid w:val="197B3069"/>
    <w:rsid w:val="19864ACE"/>
    <w:rsid w:val="19967207"/>
    <w:rsid w:val="19B40708"/>
    <w:rsid w:val="19FFDDBC"/>
    <w:rsid w:val="1A8D6D2A"/>
    <w:rsid w:val="1B355E23"/>
    <w:rsid w:val="1BE03A17"/>
    <w:rsid w:val="1CA532CE"/>
    <w:rsid w:val="1CA86288"/>
    <w:rsid w:val="1CAC3D2C"/>
    <w:rsid w:val="1CFA1A74"/>
    <w:rsid w:val="1D350989"/>
    <w:rsid w:val="1DBD6EEA"/>
    <w:rsid w:val="1DD02D6F"/>
    <w:rsid w:val="1E2F796E"/>
    <w:rsid w:val="1E83411B"/>
    <w:rsid w:val="1E86274F"/>
    <w:rsid w:val="1F1E01CC"/>
    <w:rsid w:val="1FA838C5"/>
    <w:rsid w:val="1FDD482E"/>
    <w:rsid w:val="20354131"/>
    <w:rsid w:val="213B60E3"/>
    <w:rsid w:val="214D44F3"/>
    <w:rsid w:val="217C6B87"/>
    <w:rsid w:val="21D551A8"/>
    <w:rsid w:val="21F7025F"/>
    <w:rsid w:val="22865586"/>
    <w:rsid w:val="22A06CE5"/>
    <w:rsid w:val="22E7389D"/>
    <w:rsid w:val="235042D2"/>
    <w:rsid w:val="23BB47A5"/>
    <w:rsid w:val="24F47D1D"/>
    <w:rsid w:val="25F969F8"/>
    <w:rsid w:val="26475073"/>
    <w:rsid w:val="26FF1D31"/>
    <w:rsid w:val="27BA1B33"/>
    <w:rsid w:val="287414B3"/>
    <w:rsid w:val="28E120D3"/>
    <w:rsid w:val="28E9573A"/>
    <w:rsid w:val="290A21B6"/>
    <w:rsid w:val="293344AF"/>
    <w:rsid w:val="29337FB9"/>
    <w:rsid w:val="294D4231"/>
    <w:rsid w:val="29881D94"/>
    <w:rsid w:val="298C36DF"/>
    <w:rsid w:val="29BB286B"/>
    <w:rsid w:val="2A605A4C"/>
    <w:rsid w:val="2A755EF9"/>
    <w:rsid w:val="2A8F5343"/>
    <w:rsid w:val="2B183861"/>
    <w:rsid w:val="2B566DA9"/>
    <w:rsid w:val="2B8A6344"/>
    <w:rsid w:val="2BA447CB"/>
    <w:rsid w:val="2BC96794"/>
    <w:rsid w:val="2BF01210"/>
    <w:rsid w:val="2C506E59"/>
    <w:rsid w:val="2C5D65DB"/>
    <w:rsid w:val="2C8E776E"/>
    <w:rsid w:val="2CD0356E"/>
    <w:rsid w:val="2CF86903"/>
    <w:rsid w:val="2D2F71A3"/>
    <w:rsid w:val="2D832DA6"/>
    <w:rsid w:val="2DD2603B"/>
    <w:rsid w:val="2DEC1C2F"/>
    <w:rsid w:val="2DFD104F"/>
    <w:rsid w:val="2E923616"/>
    <w:rsid w:val="2EA95CA9"/>
    <w:rsid w:val="2EB27787"/>
    <w:rsid w:val="2EB42E07"/>
    <w:rsid w:val="2F0B0E93"/>
    <w:rsid w:val="2F6678EA"/>
    <w:rsid w:val="2F7215C9"/>
    <w:rsid w:val="2FD5738E"/>
    <w:rsid w:val="30077F63"/>
    <w:rsid w:val="301D32E3"/>
    <w:rsid w:val="30201DF6"/>
    <w:rsid w:val="30256606"/>
    <w:rsid w:val="30E20088"/>
    <w:rsid w:val="30E82B43"/>
    <w:rsid w:val="310A558E"/>
    <w:rsid w:val="316B5573"/>
    <w:rsid w:val="31D479E2"/>
    <w:rsid w:val="32AC2736"/>
    <w:rsid w:val="32CF2CBA"/>
    <w:rsid w:val="32F785C0"/>
    <w:rsid w:val="330802DE"/>
    <w:rsid w:val="338476B1"/>
    <w:rsid w:val="33FC76B3"/>
    <w:rsid w:val="34244EBE"/>
    <w:rsid w:val="344572AC"/>
    <w:rsid w:val="347C30BD"/>
    <w:rsid w:val="34884C42"/>
    <w:rsid w:val="349D393D"/>
    <w:rsid w:val="352256B5"/>
    <w:rsid w:val="35833E68"/>
    <w:rsid w:val="358B4776"/>
    <w:rsid w:val="35E50B72"/>
    <w:rsid w:val="369F3CD4"/>
    <w:rsid w:val="36EA5EE9"/>
    <w:rsid w:val="37276286"/>
    <w:rsid w:val="374A02A9"/>
    <w:rsid w:val="37941808"/>
    <w:rsid w:val="37B22EAA"/>
    <w:rsid w:val="37BF4AA8"/>
    <w:rsid w:val="37DB058F"/>
    <w:rsid w:val="38580F0C"/>
    <w:rsid w:val="386C7129"/>
    <w:rsid w:val="391012BF"/>
    <w:rsid w:val="392F3045"/>
    <w:rsid w:val="39557F91"/>
    <w:rsid w:val="39B15A66"/>
    <w:rsid w:val="39B50A30"/>
    <w:rsid w:val="3A340E32"/>
    <w:rsid w:val="3A5401D8"/>
    <w:rsid w:val="3A575643"/>
    <w:rsid w:val="3AA83853"/>
    <w:rsid w:val="3ACA7416"/>
    <w:rsid w:val="3B7F3FB6"/>
    <w:rsid w:val="3BB415CB"/>
    <w:rsid w:val="3BDF140D"/>
    <w:rsid w:val="3BF27B3D"/>
    <w:rsid w:val="3C027045"/>
    <w:rsid w:val="3C926818"/>
    <w:rsid w:val="3D3812E9"/>
    <w:rsid w:val="3D6C54D7"/>
    <w:rsid w:val="3E7762B4"/>
    <w:rsid w:val="3F0B097A"/>
    <w:rsid w:val="3F1E4982"/>
    <w:rsid w:val="3FD100D0"/>
    <w:rsid w:val="406D1341"/>
    <w:rsid w:val="40FD1546"/>
    <w:rsid w:val="418264D8"/>
    <w:rsid w:val="41FD55DA"/>
    <w:rsid w:val="4233787A"/>
    <w:rsid w:val="425D7555"/>
    <w:rsid w:val="42605B55"/>
    <w:rsid w:val="427B4FC4"/>
    <w:rsid w:val="42DA7DD8"/>
    <w:rsid w:val="43787CDB"/>
    <w:rsid w:val="443A1503"/>
    <w:rsid w:val="447119F7"/>
    <w:rsid w:val="44A1314C"/>
    <w:rsid w:val="44A614A2"/>
    <w:rsid w:val="44BC2C73"/>
    <w:rsid w:val="457B5B29"/>
    <w:rsid w:val="46076B9E"/>
    <w:rsid w:val="46853C85"/>
    <w:rsid w:val="46951E27"/>
    <w:rsid w:val="46E1494D"/>
    <w:rsid w:val="46EA66EF"/>
    <w:rsid w:val="47363E80"/>
    <w:rsid w:val="47D74267"/>
    <w:rsid w:val="495876ED"/>
    <w:rsid w:val="49A36EBB"/>
    <w:rsid w:val="49A4407D"/>
    <w:rsid w:val="49AC2773"/>
    <w:rsid w:val="49FC5A51"/>
    <w:rsid w:val="4A5D5D84"/>
    <w:rsid w:val="4AF941C0"/>
    <w:rsid w:val="4AFA5C0B"/>
    <w:rsid w:val="4B1A6945"/>
    <w:rsid w:val="4B6DC865"/>
    <w:rsid w:val="4B8408B5"/>
    <w:rsid w:val="4B927B98"/>
    <w:rsid w:val="4BC845F3"/>
    <w:rsid w:val="4BED041A"/>
    <w:rsid w:val="4C4D405A"/>
    <w:rsid w:val="4D5F0A54"/>
    <w:rsid w:val="4DFB77DD"/>
    <w:rsid w:val="4E002DD8"/>
    <w:rsid w:val="4E4F3B28"/>
    <w:rsid w:val="4EAD60E2"/>
    <w:rsid w:val="4EB5257A"/>
    <w:rsid w:val="4EB8094F"/>
    <w:rsid w:val="4EC42C28"/>
    <w:rsid w:val="4F3C3E9E"/>
    <w:rsid w:val="4FA63B31"/>
    <w:rsid w:val="4FB31116"/>
    <w:rsid w:val="4FDF2E9E"/>
    <w:rsid w:val="507D2B75"/>
    <w:rsid w:val="50836AEE"/>
    <w:rsid w:val="50C350C1"/>
    <w:rsid w:val="510B329F"/>
    <w:rsid w:val="517B288E"/>
    <w:rsid w:val="517E456E"/>
    <w:rsid w:val="52D41ACF"/>
    <w:rsid w:val="52E30874"/>
    <w:rsid w:val="536956BA"/>
    <w:rsid w:val="538E1256"/>
    <w:rsid w:val="53E30BC0"/>
    <w:rsid w:val="541859EC"/>
    <w:rsid w:val="542D3366"/>
    <w:rsid w:val="543F566E"/>
    <w:rsid w:val="554A22E8"/>
    <w:rsid w:val="55C44092"/>
    <w:rsid w:val="562C42D8"/>
    <w:rsid w:val="5691659B"/>
    <w:rsid w:val="57091F5B"/>
    <w:rsid w:val="5765719A"/>
    <w:rsid w:val="577E64AD"/>
    <w:rsid w:val="57CBF7A1"/>
    <w:rsid w:val="57E85B00"/>
    <w:rsid w:val="57FB4FE9"/>
    <w:rsid w:val="582C7CB7"/>
    <w:rsid w:val="583F45BD"/>
    <w:rsid w:val="584424AD"/>
    <w:rsid w:val="58FE006A"/>
    <w:rsid w:val="594D08B6"/>
    <w:rsid w:val="595E6596"/>
    <w:rsid w:val="59CB138A"/>
    <w:rsid w:val="5A037997"/>
    <w:rsid w:val="5A3C33AE"/>
    <w:rsid w:val="5AB95E15"/>
    <w:rsid w:val="5B2673E2"/>
    <w:rsid w:val="5BD75FB0"/>
    <w:rsid w:val="5BEA4111"/>
    <w:rsid w:val="5CBB611B"/>
    <w:rsid w:val="5D7C4A1B"/>
    <w:rsid w:val="5D7D52AA"/>
    <w:rsid w:val="5DFB0709"/>
    <w:rsid w:val="5E5905BB"/>
    <w:rsid w:val="5E7A622D"/>
    <w:rsid w:val="5F8605F5"/>
    <w:rsid w:val="5FDF5EA3"/>
    <w:rsid w:val="5FFFB82B"/>
    <w:rsid w:val="600650E2"/>
    <w:rsid w:val="6009772D"/>
    <w:rsid w:val="60CE2266"/>
    <w:rsid w:val="6127639D"/>
    <w:rsid w:val="612A5791"/>
    <w:rsid w:val="61813B3F"/>
    <w:rsid w:val="61EB3059"/>
    <w:rsid w:val="61F00305"/>
    <w:rsid w:val="62ED5D38"/>
    <w:rsid w:val="630E740D"/>
    <w:rsid w:val="633113A9"/>
    <w:rsid w:val="63C528F4"/>
    <w:rsid w:val="64377836"/>
    <w:rsid w:val="660D17D5"/>
    <w:rsid w:val="661C3EEB"/>
    <w:rsid w:val="66AD71C1"/>
    <w:rsid w:val="66F01908"/>
    <w:rsid w:val="68112A26"/>
    <w:rsid w:val="681E586F"/>
    <w:rsid w:val="68993D12"/>
    <w:rsid w:val="68D952D8"/>
    <w:rsid w:val="693556F5"/>
    <w:rsid w:val="6A5B36C5"/>
    <w:rsid w:val="6AA73926"/>
    <w:rsid w:val="6B063579"/>
    <w:rsid w:val="6B4078AA"/>
    <w:rsid w:val="6B7B35D5"/>
    <w:rsid w:val="6BFA10DE"/>
    <w:rsid w:val="6C5E0930"/>
    <w:rsid w:val="6C6038DF"/>
    <w:rsid w:val="6C98243C"/>
    <w:rsid w:val="6CAA4882"/>
    <w:rsid w:val="6CB121FC"/>
    <w:rsid w:val="6CC43114"/>
    <w:rsid w:val="6D776CEF"/>
    <w:rsid w:val="6DBF0A57"/>
    <w:rsid w:val="6DC90AF1"/>
    <w:rsid w:val="6DED797A"/>
    <w:rsid w:val="6E7FD80A"/>
    <w:rsid w:val="6EA6211A"/>
    <w:rsid w:val="6EE719FA"/>
    <w:rsid w:val="6EF6D0F8"/>
    <w:rsid w:val="6F1B52A9"/>
    <w:rsid w:val="6F3AB92A"/>
    <w:rsid w:val="6F946416"/>
    <w:rsid w:val="6FB6774A"/>
    <w:rsid w:val="6FEA4288"/>
    <w:rsid w:val="70914F16"/>
    <w:rsid w:val="718F269D"/>
    <w:rsid w:val="71D62D16"/>
    <w:rsid w:val="7282668B"/>
    <w:rsid w:val="72BF0FDA"/>
    <w:rsid w:val="736F23EC"/>
    <w:rsid w:val="740A2C53"/>
    <w:rsid w:val="74B758BB"/>
    <w:rsid w:val="756267C9"/>
    <w:rsid w:val="75E30B69"/>
    <w:rsid w:val="764F12E9"/>
    <w:rsid w:val="776C73FD"/>
    <w:rsid w:val="77832A4C"/>
    <w:rsid w:val="778F1D25"/>
    <w:rsid w:val="77BD8EB0"/>
    <w:rsid w:val="77DFB002"/>
    <w:rsid w:val="77ED3394"/>
    <w:rsid w:val="77F66F2C"/>
    <w:rsid w:val="77FA2F3D"/>
    <w:rsid w:val="78104CF5"/>
    <w:rsid w:val="784445F7"/>
    <w:rsid w:val="786E7218"/>
    <w:rsid w:val="78774AFE"/>
    <w:rsid w:val="79173042"/>
    <w:rsid w:val="795FC1AC"/>
    <w:rsid w:val="798759BE"/>
    <w:rsid w:val="79954710"/>
    <w:rsid w:val="7A235557"/>
    <w:rsid w:val="7A660A22"/>
    <w:rsid w:val="7B6004E6"/>
    <w:rsid w:val="7B616325"/>
    <w:rsid w:val="7C643CFD"/>
    <w:rsid w:val="7C966762"/>
    <w:rsid w:val="7CC11A77"/>
    <w:rsid w:val="7D0463C0"/>
    <w:rsid w:val="7D56724E"/>
    <w:rsid w:val="7DBB047B"/>
    <w:rsid w:val="7E266E73"/>
    <w:rsid w:val="7E2D319E"/>
    <w:rsid w:val="7E9D2E6E"/>
    <w:rsid w:val="7E9FD15B"/>
    <w:rsid w:val="7EBFC6B8"/>
    <w:rsid w:val="7FDDDAD1"/>
    <w:rsid w:val="7FEC7013"/>
    <w:rsid w:val="7F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endnote reference" w:semiHidden="0" w:uiPriority="0" w:unhideWhenUsed="0" w:qFormat="1"/>
    <w:lsdException w:name="endnote text" w:semiHidden="0" w:uiPriority="0" w:unhideWhenUsed="0" w:qFormat="1"/>
    <w:lsdException w:name="toa heading" w:semiHidden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" w:semiHidden="0" w:uiPriority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toa heading"/>
    <w:basedOn w:val="a"/>
    <w:next w:val="a"/>
    <w:uiPriority w:val="99"/>
    <w:unhideWhenUsed/>
    <w:qFormat/>
    <w:pPr>
      <w:spacing w:before="120"/>
    </w:pPr>
    <w:rPr>
      <w:rFonts w:ascii="Arial" w:eastAsia="宋体" w:hAnsi="Arial" w:cs="Times New Roman"/>
      <w:sz w:val="24"/>
      <w:szCs w:val="24"/>
    </w:rPr>
  </w:style>
  <w:style w:type="paragraph" w:styleId="a5">
    <w:name w:val="Salutation"/>
    <w:basedOn w:val="a"/>
    <w:next w:val="a"/>
    <w:link w:val="Char"/>
    <w:qFormat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next w:val="BodyTextFirstIndent1"/>
    <w:link w:val="Char0"/>
    <w:uiPriority w:val="99"/>
    <w:semiHidden/>
    <w:unhideWhenUsed/>
    <w:qFormat/>
    <w:pPr>
      <w:spacing w:after="120"/>
    </w:pPr>
  </w:style>
  <w:style w:type="paragraph" w:customStyle="1" w:styleId="BodyTextFirstIndent1">
    <w:name w:val="Body Text First Indent1"/>
    <w:basedOn w:val="a6"/>
    <w:qFormat/>
    <w:pPr>
      <w:spacing w:line="360" w:lineRule="auto"/>
      <w:ind w:firstLineChars="100" w:firstLine="420"/>
    </w:pPr>
    <w:rPr>
      <w:szCs w:val="24"/>
    </w:rPr>
  </w:style>
  <w:style w:type="paragraph" w:styleId="a7">
    <w:name w:val="Body Text Indent"/>
    <w:basedOn w:val="a"/>
    <w:next w:val="20"/>
    <w:link w:val="Char1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7"/>
    <w:next w:val="a8"/>
    <w:link w:val="2Char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Body Text First Indent"/>
    <w:basedOn w:val="a6"/>
    <w:link w:val="Char2"/>
    <w:unhideWhenUsed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paragraph" w:styleId="a9">
    <w:name w:val="endnote text"/>
    <w:basedOn w:val="a"/>
    <w:qFormat/>
    <w:pPr>
      <w:snapToGrid w:val="0"/>
      <w:jc w:val="left"/>
    </w:pPr>
  </w:style>
  <w:style w:type="paragraph" w:styleId="aa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semiHidden/>
    <w:unhideWhenUsed/>
    <w:qFormat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d">
    <w:name w:val="Normal (Web)"/>
    <w:basedOn w:val="a"/>
    <w:next w:val="a"/>
    <w:uiPriority w:val="99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e">
    <w:name w:val="endnote reference"/>
    <w:basedOn w:val="a0"/>
    <w:qFormat/>
    <w:rPr>
      <w:vertAlign w:val="superscript"/>
    </w:rPr>
  </w:style>
  <w:style w:type="character" w:customStyle="1" w:styleId="Char5">
    <w:name w:val="页眉 Char"/>
    <w:basedOn w:val="a0"/>
    <w:link w:val="ac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--">
    <w:name w:val="正文--公文 字符"/>
    <w:link w:val="--0"/>
    <w:qFormat/>
    <w:rPr>
      <w:rFonts w:eastAsia="仿宋_GB2312"/>
      <w:sz w:val="32"/>
      <w:szCs w:val="32"/>
    </w:rPr>
  </w:style>
  <w:style w:type="paragraph" w:customStyle="1" w:styleId="--0">
    <w:name w:val="正文--公文"/>
    <w:basedOn w:val="a"/>
    <w:link w:val="--"/>
    <w:qFormat/>
    <w:pPr>
      <w:spacing w:line="360" w:lineRule="auto"/>
      <w:ind w:firstLineChars="200" w:firstLine="640"/>
    </w:pPr>
    <w:rPr>
      <w:rFonts w:eastAsia="仿宋_GB2312"/>
      <w:sz w:val="32"/>
      <w:szCs w:val="32"/>
    </w:rPr>
  </w:style>
  <w:style w:type="paragraph" w:customStyle="1" w:styleId="af0">
    <w:name w:val="正文 仿宋四号 首行缩进"/>
    <w:basedOn w:val="a"/>
    <w:qFormat/>
    <w:pPr>
      <w:outlineLvl w:val="0"/>
    </w:pPr>
    <w:rPr>
      <w:rFonts w:ascii="宋体" w:eastAsia="宋体" w:hAnsi="宋体" w:cs="宋体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6"/>
    <w:uiPriority w:val="99"/>
    <w:semiHidden/>
    <w:qFormat/>
  </w:style>
  <w:style w:type="character" w:customStyle="1" w:styleId="Char2">
    <w:name w:val="正文首行缩进 Char"/>
    <w:basedOn w:val="Char0"/>
    <w:link w:val="a8"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7"/>
    <w:uiPriority w:val="99"/>
    <w:semiHidden/>
    <w:qFormat/>
  </w:style>
  <w:style w:type="character" w:customStyle="1" w:styleId="2Char">
    <w:name w:val="正文首行缩进 2 Char"/>
    <w:basedOn w:val="Char1"/>
    <w:link w:val="20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1">
    <w:name w:val="1.正文"/>
    <w:basedOn w:val="a"/>
    <w:uiPriority w:val="99"/>
    <w:qFormat/>
    <w:rPr>
      <w:rFonts w:ascii="Calibri" w:eastAsia="宋体" w:hAnsi="Times New Roman" w:cs="Calibri"/>
      <w:szCs w:val="24"/>
    </w:rPr>
  </w:style>
  <w:style w:type="paragraph" w:customStyle="1" w:styleId="pMsoNormal">
    <w:name w:val="p_MsoNormal"/>
    <w:basedOn w:val="a"/>
    <w:qFormat/>
    <w:rPr>
      <w:rFonts w:ascii="Calibri" w:eastAsia="Calibri" w:hAnsi="Calibri" w:cs="Calibri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行楷" w:eastAsia="华文行楷" w:cs="华文行楷"/>
      <w:color w:val="000000"/>
      <w:sz w:val="24"/>
      <w:szCs w:val="24"/>
    </w:rPr>
  </w:style>
  <w:style w:type="character" w:customStyle="1" w:styleId="NormalCharacter">
    <w:name w:val="NormalCharacter"/>
    <w:link w:val="UserStyle1"/>
    <w:qFormat/>
  </w:style>
  <w:style w:type="paragraph" w:customStyle="1" w:styleId="UserStyle1">
    <w:name w:val="UserStyle_1"/>
    <w:basedOn w:val="a"/>
    <w:link w:val="NormalCharacter"/>
    <w:qFormat/>
    <w:pPr>
      <w:spacing w:line="360" w:lineRule="auto"/>
    </w:pPr>
    <w:rPr>
      <w:kern w:val="0"/>
      <w:sz w:val="2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称呼 Char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bjh-p">
    <w:name w:val="bjh-p"/>
    <w:qFormat/>
    <w:rPr>
      <w:rFonts w:cs="Times New Roman"/>
    </w:rPr>
  </w:style>
  <w:style w:type="paragraph" w:customStyle="1" w:styleId="13">
    <w:name w:val="正文1"/>
    <w:basedOn w:val="a"/>
    <w:qFormat/>
    <w:rPr>
      <w:szCs w:val="21"/>
    </w:rPr>
  </w:style>
  <w:style w:type="paragraph" w:customStyle="1" w:styleId="14">
    <w:name w:val="正文首行缩进1"/>
    <w:basedOn w:val="a"/>
    <w:qFormat/>
    <w:pPr>
      <w:spacing w:after="120"/>
      <w:ind w:firstLineChars="100" w:firstLine="420"/>
    </w:pPr>
    <w:rPr>
      <w:sz w:val="32"/>
    </w:rPr>
  </w:style>
  <w:style w:type="character" w:customStyle="1" w:styleId="Char3">
    <w:name w:val="批注框文本 Char"/>
    <w:basedOn w:val="a0"/>
    <w:link w:val="aa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UserStyle0">
    <w:name w:val="UserStyle_0"/>
    <w:qFormat/>
    <w:pPr>
      <w:widowControl w:val="0"/>
      <w:ind w:leftChars="200" w:left="420"/>
      <w:jc w:val="both"/>
      <w:textAlignment w:val="baseline"/>
    </w:pPr>
    <w:rPr>
      <w:rFonts w:eastAsia="仿宋_GB2312"/>
      <w:kern w:val="2"/>
      <w:sz w:val="34"/>
      <w:szCs w:val="22"/>
    </w:rPr>
  </w:style>
  <w:style w:type="character" w:customStyle="1" w:styleId="HTMLChar">
    <w:name w:val="HTML 预设格式 Char"/>
    <w:basedOn w:val="a0"/>
    <w:link w:val="HTML"/>
    <w:qFormat/>
    <w:rPr>
      <w:rFonts w:ascii="宋体" w:hAnsi="宋体"/>
      <w:sz w:val="24"/>
      <w:szCs w:val="24"/>
    </w:rPr>
  </w:style>
  <w:style w:type="paragraph" w:customStyle="1" w:styleId="Af1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</w:rPr>
  </w:style>
  <w:style w:type="paragraph" w:customStyle="1" w:styleId="HtmlNormal">
    <w:name w:val="HtmlNormal"/>
    <w:basedOn w:val="a"/>
    <w:next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endnote reference" w:semiHidden="0" w:uiPriority="0" w:unhideWhenUsed="0" w:qFormat="1"/>
    <w:lsdException w:name="endnote text" w:semiHidden="0" w:uiPriority="0" w:unhideWhenUsed="0" w:qFormat="1"/>
    <w:lsdException w:name="toa heading" w:semiHidden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" w:semiHidden="0" w:uiPriority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toa heading"/>
    <w:basedOn w:val="a"/>
    <w:next w:val="a"/>
    <w:uiPriority w:val="99"/>
    <w:unhideWhenUsed/>
    <w:qFormat/>
    <w:pPr>
      <w:spacing w:before="120"/>
    </w:pPr>
    <w:rPr>
      <w:rFonts w:ascii="Arial" w:eastAsia="宋体" w:hAnsi="Arial" w:cs="Times New Roman"/>
      <w:sz w:val="24"/>
      <w:szCs w:val="24"/>
    </w:rPr>
  </w:style>
  <w:style w:type="paragraph" w:styleId="a5">
    <w:name w:val="Salutation"/>
    <w:basedOn w:val="a"/>
    <w:next w:val="a"/>
    <w:link w:val="Char"/>
    <w:qFormat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next w:val="BodyTextFirstIndent1"/>
    <w:link w:val="Char0"/>
    <w:uiPriority w:val="99"/>
    <w:semiHidden/>
    <w:unhideWhenUsed/>
    <w:qFormat/>
    <w:pPr>
      <w:spacing w:after="120"/>
    </w:pPr>
  </w:style>
  <w:style w:type="paragraph" w:customStyle="1" w:styleId="BodyTextFirstIndent1">
    <w:name w:val="Body Text First Indent1"/>
    <w:basedOn w:val="a6"/>
    <w:qFormat/>
    <w:pPr>
      <w:spacing w:line="360" w:lineRule="auto"/>
      <w:ind w:firstLineChars="100" w:firstLine="420"/>
    </w:pPr>
    <w:rPr>
      <w:szCs w:val="24"/>
    </w:rPr>
  </w:style>
  <w:style w:type="paragraph" w:styleId="a7">
    <w:name w:val="Body Text Indent"/>
    <w:basedOn w:val="a"/>
    <w:next w:val="20"/>
    <w:link w:val="Char1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7"/>
    <w:next w:val="a8"/>
    <w:link w:val="2Char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Body Text First Indent"/>
    <w:basedOn w:val="a6"/>
    <w:link w:val="Char2"/>
    <w:unhideWhenUsed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paragraph" w:styleId="a9">
    <w:name w:val="endnote text"/>
    <w:basedOn w:val="a"/>
    <w:qFormat/>
    <w:pPr>
      <w:snapToGrid w:val="0"/>
      <w:jc w:val="left"/>
    </w:pPr>
  </w:style>
  <w:style w:type="paragraph" w:styleId="aa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99"/>
    <w:semiHidden/>
    <w:unhideWhenUsed/>
    <w:qFormat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d">
    <w:name w:val="Normal (Web)"/>
    <w:basedOn w:val="a"/>
    <w:next w:val="a"/>
    <w:uiPriority w:val="99"/>
    <w:unhideWhenUsed/>
    <w:qFormat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e">
    <w:name w:val="endnote reference"/>
    <w:basedOn w:val="a0"/>
    <w:qFormat/>
    <w:rPr>
      <w:vertAlign w:val="superscript"/>
    </w:rPr>
  </w:style>
  <w:style w:type="character" w:customStyle="1" w:styleId="Char5">
    <w:name w:val="页眉 Char"/>
    <w:basedOn w:val="a0"/>
    <w:link w:val="ac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--">
    <w:name w:val="正文--公文 字符"/>
    <w:link w:val="--0"/>
    <w:qFormat/>
    <w:rPr>
      <w:rFonts w:eastAsia="仿宋_GB2312"/>
      <w:sz w:val="32"/>
      <w:szCs w:val="32"/>
    </w:rPr>
  </w:style>
  <w:style w:type="paragraph" w:customStyle="1" w:styleId="--0">
    <w:name w:val="正文--公文"/>
    <w:basedOn w:val="a"/>
    <w:link w:val="--"/>
    <w:qFormat/>
    <w:pPr>
      <w:spacing w:line="360" w:lineRule="auto"/>
      <w:ind w:firstLineChars="200" w:firstLine="640"/>
    </w:pPr>
    <w:rPr>
      <w:rFonts w:eastAsia="仿宋_GB2312"/>
      <w:sz w:val="32"/>
      <w:szCs w:val="32"/>
    </w:rPr>
  </w:style>
  <w:style w:type="paragraph" w:customStyle="1" w:styleId="af0">
    <w:name w:val="正文 仿宋四号 首行缩进"/>
    <w:basedOn w:val="a"/>
    <w:qFormat/>
    <w:pPr>
      <w:outlineLvl w:val="0"/>
    </w:pPr>
    <w:rPr>
      <w:rFonts w:ascii="宋体" w:eastAsia="宋体" w:hAnsi="宋体" w:cs="宋体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6"/>
    <w:uiPriority w:val="99"/>
    <w:semiHidden/>
    <w:qFormat/>
  </w:style>
  <w:style w:type="character" w:customStyle="1" w:styleId="Char2">
    <w:name w:val="正文首行缩进 Char"/>
    <w:basedOn w:val="Char0"/>
    <w:link w:val="a8"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7"/>
    <w:uiPriority w:val="99"/>
    <w:semiHidden/>
    <w:qFormat/>
  </w:style>
  <w:style w:type="character" w:customStyle="1" w:styleId="2Char">
    <w:name w:val="正文首行缩进 2 Char"/>
    <w:basedOn w:val="Char1"/>
    <w:link w:val="20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11">
    <w:name w:val="1.正文"/>
    <w:basedOn w:val="a"/>
    <w:uiPriority w:val="99"/>
    <w:qFormat/>
    <w:rPr>
      <w:rFonts w:ascii="Calibri" w:eastAsia="宋体" w:hAnsi="Times New Roman" w:cs="Calibri"/>
      <w:szCs w:val="24"/>
    </w:rPr>
  </w:style>
  <w:style w:type="paragraph" w:customStyle="1" w:styleId="pMsoNormal">
    <w:name w:val="p_MsoNormal"/>
    <w:basedOn w:val="a"/>
    <w:qFormat/>
    <w:rPr>
      <w:rFonts w:ascii="Calibri" w:eastAsia="Calibri" w:hAnsi="Calibri" w:cs="Calibri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行楷" w:eastAsia="华文行楷" w:cs="华文行楷"/>
      <w:color w:val="000000"/>
      <w:sz w:val="24"/>
      <w:szCs w:val="24"/>
    </w:rPr>
  </w:style>
  <w:style w:type="character" w:customStyle="1" w:styleId="NormalCharacter">
    <w:name w:val="NormalCharacter"/>
    <w:link w:val="UserStyle1"/>
    <w:qFormat/>
  </w:style>
  <w:style w:type="paragraph" w:customStyle="1" w:styleId="UserStyle1">
    <w:name w:val="UserStyle_1"/>
    <w:basedOn w:val="a"/>
    <w:link w:val="NormalCharacter"/>
    <w:qFormat/>
    <w:pPr>
      <w:spacing w:line="360" w:lineRule="auto"/>
    </w:pPr>
    <w:rPr>
      <w:kern w:val="0"/>
      <w:sz w:val="2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称呼 Char"/>
    <w:basedOn w:val="a0"/>
    <w:link w:val="a5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bjh-p">
    <w:name w:val="bjh-p"/>
    <w:qFormat/>
    <w:rPr>
      <w:rFonts w:cs="Times New Roman"/>
    </w:rPr>
  </w:style>
  <w:style w:type="paragraph" w:customStyle="1" w:styleId="13">
    <w:name w:val="正文1"/>
    <w:basedOn w:val="a"/>
    <w:qFormat/>
    <w:rPr>
      <w:szCs w:val="21"/>
    </w:rPr>
  </w:style>
  <w:style w:type="paragraph" w:customStyle="1" w:styleId="14">
    <w:name w:val="正文首行缩进1"/>
    <w:basedOn w:val="a"/>
    <w:qFormat/>
    <w:pPr>
      <w:spacing w:after="120"/>
      <w:ind w:firstLineChars="100" w:firstLine="420"/>
    </w:pPr>
    <w:rPr>
      <w:sz w:val="32"/>
    </w:rPr>
  </w:style>
  <w:style w:type="character" w:customStyle="1" w:styleId="Char3">
    <w:name w:val="批注框文本 Char"/>
    <w:basedOn w:val="a0"/>
    <w:link w:val="aa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UserStyle0">
    <w:name w:val="UserStyle_0"/>
    <w:qFormat/>
    <w:pPr>
      <w:widowControl w:val="0"/>
      <w:ind w:leftChars="200" w:left="420"/>
      <w:jc w:val="both"/>
      <w:textAlignment w:val="baseline"/>
    </w:pPr>
    <w:rPr>
      <w:rFonts w:eastAsia="仿宋_GB2312"/>
      <w:kern w:val="2"/>
      <w:sz w:val="34"/>
      <w:szCs w:val="22"/>
    </w:rPr>
  </w:style>
  <w:style w:type="character" w:customStyle="1" w:styleId="HTMLChar">
    <w:name w:val="HTML 预设格式 Char"/>
    <w:basedOn w:val="a0"/>
    <w:link w:val="HTML"/>
    <w:qFormat/>
    <w:rPr>
      <w:rFonts w:ascii="宋体" w:hAnsi="宋体"/>
      <w:sz w:val="24"/>
      <w:szCs w:val="24"/>
    </w:rPr>
  </w:style>
  <w:style w:type="paragraph" w:customStyle="1" w:styleId="Af1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</w:rPr>
  </w:style>
  <w:style w:type="paragraph" w:customStyle="1" w:styleId="HtmlNormal">
    <w:name w:val="HtmlNormal"/>
    <w:basedOn w:val="a"/>
    <w:next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454</Words>
  <Characters>2589</Characters>
  <Application>Microsoft Office Word</Application>
  <DocSecurity>0</DocSecurity>
  <Lines>21</Lines>
  <Paragraphs>6</Paragraphs>
  <ScaleCrop>false</ScaleCrop>
  <Company>Organization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393</cp:revision>
  <cp:lastPrinted>2024-07-16T06:54:00Z</cp:lastPrinted>
  <dcterms:created xsi:type="dcterms:W3CDTF">2023-06-12T06:24:00Z</dcterms:created>
  <dcterms:modified xsi:type="dcterms:W3CDTF">2024-07-26T07:05:00Z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4E1F859F4D6D4D859E395DE6EACF3413_12</vt:lpwstr>
  </property>
</Properties>
</file>