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color w:val="FF0000"/>
          <w:sz w:val="72"/>
          <w:szCs w:val="72"/>
        </w:rPr>
      </w:pPr>
      <w:r>
        <w:rPr>
          <w:rFonts w:hint="eastAsia" w:ascii="宋体" w:hAnsi="宋体" w:cs="宋体"/>
          <w:color w:val="FF0000"/>
          <w:sz w:val="72"/>
          <w:szCs w:val="72"/>
        </w:rPr>
        <w:t>青  岛  市  司  法  局</w:t>
      </w:r>
    </w:p>
    <w:p>
      <w:pPr>
        <w:jc w:val="center"/>
        <w:rPr>
          <w:color w:val="000000"/>
          <w:sz w:val="44"/>
          <w:szCs w:val="44"/>
        </w:rPr>
      </w:pPr>
      <w:r>
        <w:rPr>
          <w:rFonts w:cs="宋体"/>
          <w:szCs w:val="21"/>
        </w:rPr>
        <w:drawing>
          <wp:inline distT="0" distB="0" distL="0" distR="0">
            <wp:extent cx="5615940" cy="67945"/>
            <wp:effectExtent l="0" t="0" r="3810" b="825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color w:val="FF0000"/>
          <w:spacing w:val="-20"/>
          <w:szCs w:val="21"/>
        </w:rPr>
      </w:pPr>
    </w:p>
    <w:p>
      <w:pPr>
        <w:spacing w:line="560" w:lineRule="exact"/>
        <w:jc w:val="center"/>
        <w:rPr>
          <w:rFonts w:hint="eastAsia"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关于公布2026年</w:t>
      </w:r>
      <w:r>
        <w:rPr>
          <w:rFonts w:hint="eastAsia" w:ascii="文星标宋" w:hAnsi="文星标宋" w:eastAsia="文星标宋" w:cs="方正小标宋_GBK"/>
          <w:bCs/>
          <w:sz w:val="44"/>
          <w:szCs w:val="44"/>
          <w:lang w:val="en-US" w:eastAsia="zh-CN"/>
        </w:rPr>
        <w:t>2</w:t>
      </w:r>
      <w:r>
        <w:rPr>
          <w:rFonts w:hint="eastAsia" w:ascii="文星标宋" w:hAnsi="文星标宋" w:eastAsia="文星标宋" w:cs="方正小标宋_GBK"/>
          <w:bCs/>
          <w:sz w:val="44"/>
          <w:szCs w:val="44"/>
        </w:rPr>
        <w:t>月份备案登记的</w:t>
      </w:r>
    </w:p>
    <w:p>
      <w:pPr>
        <w:spacing w:line="560" w:lineRule="exact"/>
        <w:jc w:val="center"/>
        <w:rPr>
          <w:rFonts w:hint="eastAsia"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青岛市政府部门及区（市）政府</w:t>
      </w:r>
    </w:p>
    <w:p>
      <w:pPr>
        <w:spacing w:line="560" w:lineRule="exact"/>
        <w:jc w:val="center"/>
        <w:rPr>
          <w:rFonts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规范性文件目录的通知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tabs>
          <w:tab w:val="left" w:pos="5220"/>
        </w:tabs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各区、市人民政府，西海岸新区管委，市政府各部门，市直各有关单位：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为了加强</w:t>
      </w:r>
      <w:r>
        <w:rPr>
          <w:rFonts w:hint="eastAsia" w:ascii="仿宋_GB2312" w:eastAsia="仿宋_GB2312"/>
          <w:sz w:val="32"/>
          <w:szCs w:val="32"/>
          <w:lang w:eastAsia="zh-CN"/>
        </w:rPr>
        <w:t>行政</w:t>
      </w:r>
      <w:r>
        <w:rPr>
          <w:rFonts w:hint="eastAsia" w:ascii="仿宋_GB2312" w:eastAsia="仿宋_GB2312"/>
          <w:sz w:val="32"/>
          <w:szCs w:val="32"/>
        </w:rPr>
        <w:t>规范性文件的监督管理，根据《山东省行政规范性文件制定和监督管理办法》</w:t>
      </w:r>
      <w:r>
        <w:rPr>
          <w:rFonts w:hint="eastAsia" w:ascii="仿宋_GB2312" w:eastAsia="仿宋_GB2312"/>
          <w:sz w:val="32"/>
          <w:szCs w:val="32"/>
          <w:lang w:eastAsia="zh-CN"/>
        </w:rPr>
        <w:t>《山东省规章和行政规范性文件备案审查规定》</w:t>
      </w:r>
      <w:r>
        <w:rPr>
          <w:rFonts w:hint="eastAsia" w:ascii="仿宋_GB2312" w:eastAsia="仿宋_GB2312"/>
          <w:sz w:val="32"/>
          <w:szCs w:val="32"/>
        </w:rPr>
        <w:t>《</w:t>
      </w:r>
      <w:bookmarkStart w:id="0" w:name="_Toc500237375"/>
      <w:r>
        <w:rPr>
          <w:rFonts w:hint="eastAsia" w:ascii="仿宋_GB2312" w:eastAsia="仿宋_GB2312"/>
          <w:sz w:val="32"/>
          <w:szCs w:val="32"/>
        </w:rPr>
        <w:t>青岛市行政规范性文件管理规定</w:t>
      </w:r>
      <w:bookmarkEnd w:id="0"/>
      <w:r>
        <w:rPr>
          <w:rFonts w:hint="eastAsia" w:ascii="仿宋_GB2312" w:eastAsia="仿宋_GB2312"/>
          <w:sz w:val="32"/>
          <w:szCs w:val="32"/>
        </w:rPr>
        <w:t>》有关规定，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2月份</w:t>
      </w:r>
      <w:r>
        <w:rPr>
          <w:rFonts w:hint="eastAsia" w:ascii="仿宋_GB2312" w:eastAsia="仿宋_GB2312"/>
          <w:sz w:val="32"/>
          <w:szCs w:val="32"/>
        </w:rPr>
        <w:t>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市政府部门规范性文件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件,</w:t>
      </w:r>
      <w:r>
        <w:rPr>
          <w:rFonts w:hint="eastAsia" w:ascii="仿宋_GB2312" w:eastAsia="仿宋_GB2312"/>
          <w:sz w:val="32"/>
          <w:szCs w:val="32"/>
          <w:lang w:eastAsia="zh-CN"/>
        </w:rPr>
        <w:t>区（市）政府规范性文件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1件，</w:t>
      </w:r>
      <w:r>
        <w:rPr>
          <w:rFonts w:hint="eastAsia" w:ascii="仿宋_GB2312" w:eastAsia="仿宋_GB2312"/>
          <w:sz w:val="32"/>
          <w:szCs w:val="32"/>
        </w:rPr>
        <w:t>现将备案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的文件目录予以公布。</w:t>
      </w:r>
    </w:p>
    <w:p>
      <w:pPr>
        <w:pStyle w:val="11"/>
        <w:spacing w:line="560" w:lineRule="exact"/>
        <w:ind w:left="2078" w:leftChars="304" w:hanging="1440" w:hangingChars="450"/>
        <w:rPr>
          <w:rFonts w:hint="eastAsia" w:ascii="仿宋_GB2312" w:eastAsia="仿宋_GB2312"/>
          <w:sz w:val="32"/>
          <w:szCs w:val="32"/>
        </w:rPr>
      </w:pPr>
    </w:p>
    <w:p>
      <w:pPr>
        <w:pStyle w:val="11"/>
        <w:spacing w:line="560" w:lineRule="exact"/>
        <w:ind w:left="2078" w:leftChars="304" w:hanging="1440" w:hangingChars="4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附件：1.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2月份</w:t>
      </w:r>
      <w:r>
        <w:rPr>
          <w:rFonts w:hint="eastAsia" w:ascii="仿宋_GB2312" w:eastAsia="仿宋_GB2312"/>
          <w:sz w:val="32"/>
          <w:szCs w:val="32"/>
        </w:rPr>
        <w:t>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的市政府部门规范性文件目录</w:t>
      </w:r>
    </w:p>
    <w:p>
      <w:pPr>
        <w:pStyle w:val="11"/>
        <w:spacing w:line="560" w:lineRule="exact"/>
        <w:ind w:left="2076" w:leftChars="760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2月份</w:t>
      </w:r>
      <w:r>
        <w:rPr>
          <w:rFonts w:hint="eastAsia" w:ascii="仿宋_GB2312" w:eastAsia="仿宋_GB2312"/>
          <w:sz w:val="32"/>
          <w:szCs w:val="32"/>
        </w:rPr>
        <w:t>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的区（市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政府规范性文件目录</w:t>
      </w:r>
    </w:p>
    <w:p>
      <w:pPr>
        <w:pStyle w:val="11"/>
        <w:spacing w:line="560" w:lineRule="exact"/>
        <w:ind w:left="2076" w:leftChars="760" w:hanging="480" w:hangingChars="150"/>
        <w:rPr>
          <w:rFonts w:ascii="仿宋_GB2312" w:hAnsi="Calibri" w:eastAsia="仿宋_GB2312"/>
          <w:sz w:val="32"/>
          <w:szCs w:val="32"/>
          <w:shd w:val="clear" w:color="auto" w:fill="FFFFFF"/>
        </w:rPr>
      </w:pPr>
    </w:p>
    <w:p>
      <w:pPr>
        <w:tabs>
          <w:tab w:val="left" w:pos="5220"/>
        </w:tabs>
        <w:spacing w:line="560" w:lineRule="exact"/>
        <w:ind w:firstLine="3664" w:firstLineChars="11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青岛市司法局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日</w:t>
      </w:r>
    </w:p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5220"/>
        </w:tabs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</w:p>
    <w:p>
      <w:pPr>
        <w:tabs>
          <w:tab w:val="left" w:pos="5220"/>
        </w:tabs>
        <w:jc w:val="center"/>
        <w:rPr>
          <w:rFonts w:ascii="文星标宋" w:hAnsi="文星标宋" w:eastAsia="文星标宋" w:cs="宋体"/>
          <w:bCs/>
          <w:sz w:val="36"/>
          <w:szCs w:val="36"/>
        </w:rPr>
      </w:pPr>
      <w:r>
        <w:rPr>
          <w:rFonts w:ascii="文星标宋" w:hAnsi="文星标宋" w:eastAsia="文星标宋" w:cs="宋体"/>
          <w:bCs/>
          <w:sz w:val="36"/>
          <w:szCs w:val="36"/>
        </w:rPr>
        <w:t>202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6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年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2月份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备案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登记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的市政府部门规范性文件目录</w:t>
      </w: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5461"/>
        <w:gridCol w:w="2294"/>
        <w:gridCol w:w="1959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6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46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青岛市卫生健康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lang w:eastAsia="zh-CN"/>
              </w:rPr>
              <w:t>委员会</w:t>
            </w:r>
          </w:p>
        </w:tc>
        <w:tc>
          <w:tcPr>
            <w:tcW w:w="546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青岛市卫生健康委员会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青岛市财政局关于继续执行《关于印发〈青岛市人口和计划生育公益金管理使用办法〉的通知》的通知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卫</w:t>
            </w:r>
            <w:r>
              <w:rPr>
                <w:rFonts w:hint="eastAsia" w:ascii="仿宋_GB2312" w:hAnsi="仿宋_GB2312" w:eastAsia="仿宋_GB2312" w:cs="仿宋_GB2312"/>
              </w:rPr>
              <w:t>规〔202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</w:rPr>
              <w:t>〕1号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202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QDCR-202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</w:rPr>
              <w:t>-0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</w:rPr>
              <w:t>0001</w:t>
            </w:r>
          </w:p>
        </w:tc>
      </w:tr>
    </w:tbl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tabs>
          <w:tab w:val="left" w:pos="5220"/>
        </w:tabs>
        <w:jc w:val="center"/>
        <w:rPr>
          <w:rFonts w:ascii="文星标宋" w:hAnsi="文星标宋" w:eastAsia="文星标宋" w:cs="宋体"/>
          <w:bCs/>
          <w:sz w:val="36"/>
          <w:szCs w:val="36"/>
        </w:rPr>
      </w:pPr>
      <w:r>
        <w:rPr>
          <w:rFonts w:ascii="文星标宋" w:hAnsi="文星标宋" w:eastAsia="文星标宋" w:cs="宋体"/>
          <w:bCs/>
          <w:sz w:val="36"/>
          <w:szCs w:val="36"/>
        </w:rPr>
        <w:t>202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6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年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2月份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备案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登记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的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区（市）政府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规范性文件目录</w:t>
      </w: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5262"/>
        <w:gridCol w:w="2294"/>
        <w:gridCol w:w="1959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35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2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青岛市黄岛区人民政府</w:t>
            </w:r>
          </w:p>
        </w:tc>
        <w:tc>
          <w:tcPr>
            <w:tcW w:w="52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青岛市黄岛区人民政府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关于划定森林高火险区和实行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封山禁火的通告</w:t>
            </w:r>
          </w:p>
        </w:tc>
        <w:tc>
          <w:tcPr>
            <w:tcW w:w="229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en-US" w:eastAsia="zh-CN"/>
              </w:rPr>
              <w:t>青黄政字〔2025〕85号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年</w:t>
            </w:r>
            <w:r>
              <w:rPr>
                <w:rFonts w:ascii="仿宋_GB2312" w:hAnsi="仿宋_GB2312" w:eastAsia="仿宋_GB2312" w:cs="仿宋_GB231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0月31日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en-US" w:eastAsia="zh-CN"/>
              </w:rPr>
              <w:t>HDDR-2025-0010003</w:t>
            </w:r>
          </w:p>
        </w:tc>
      </w:tr>
    </w:tbl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/>
    <w:sectPr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76148"/>
    <w:rsid w:val="00001483"/>
    <w:rsid w:val="00001CA0"/>
    <w:rsid w:val="000048F8"/>
    <w:rsid w:val="00005934"/>
    <w:rsid w:val="00017096"/>
    <w:rsid w:val="00026EAB"/>
    <w:rsid w:val="00052AC1"/>
    <w:rsid w:val="00054CFB"/>
    <w:rsid w:val="00062A57"/>
    <w:rsid w:val="000840D8"/>
    <w:rsid w:val="00085132"/>
    <w:rsid w:val="00114909"/>
    <w:rsid w:val="00133B90"/>
    <w:rsid w:val="001370F5"/>
    <w:rsid w:val="001555E4"/>
    <w:rsid w:val="001643BE"/>
    <w:rsid w:val="0016643A"/>
    <w:rsid w:val="00166CDA"/>
    <w:rsid w:val="00176A09"/>
    <w:rsid w:val="00211513"/>
    <w:rsid w:val="00231E27"/>
    <w:rsid w:val="0025033A"/>
    <w:rsid w:val="00252029"/>
    <w:rsid w:val="00260707"/>
    <w:rsid w:val="00264E7D"/>
    <w:rsid w:val="0027086E"/>
    <w:rsid w:val="002846A2"/>
    <w:rsid w:val="0028632C"/>
    <w:rsid w:val="002902F1"/>
    <w:rsid w:val="002B70F6"/>
    <w:rsid w:val="002F513B"/>
    <w:rsid w:val="003421E4"/>
    <w:rsid w:val="00376148"/>
    <w:rsid w:val="00383378"/>
    <w:rsid w:val="00394494"/>
    <w:rsid w:val="003B4F76"/>
    <w:rsid w:val="003C22BF"/>
    <w:rsid w:val="003D5030"/>
    <w:rsid w:val="003F0DE9"/>
    <w:rsid w:val="003F2339"/>
    <w:rsid w:val="0041345A"/>
    <w:rsid w:val="00424F6A"/>
    <w:rsid w:val="004338DE"/>
    <w:rsid w:val="00437569"/>
    <w:rsid w:val="00441775"/>
    <w:rsid w:val="004853BE"/>
    <w:rsid w:val="004855FB"/>
    <w:rsid w:val="00487AA3"/>
    <w:rsid w:val="004A17E8"/>
    <w:rsid w:val="004D668A"/>
    <w:rsid w:val="004E1DD1"/>
    <w:rsid w:val="005453A2"/>
    <w:rsid w:val="005631E1"/>
    <w:rsid w:val="00583686"/>
    <w:rsid w:val="00590810"/>
    <w:rsid w:val="00595799"/>
    <w:rsid w:val="005B5745"/>
    <w:rsid w:val="005C06FC"/>
    <w:rsid w:val="005D60EA"/>
    <w:rsid w:val="005D784B"/>
    <w:rsid w:val="005E2B45"/>
    <w:rsid w:val="005F0517"/>
    <w:rsid w:val="006116C9"/>
    <w:rsid w:val="00612F84"/>
    <w:rsid w:val="0064213C"/>
    <w:rsid w:val="006474CE"/>
    <w:rsid w:val="0068498C"/>
    <w:rsid w:val="00691656"/>
    <w:rsid w:val="006A3996"/>
    <w:rsid w:val="006A6C50"/>
    <w:rsid w:val="006D253F"/>
    <w:rsid w:val="006F5CB1"/>
    <w:rsid w:val="00700DA3"/>
    <w:rsid w:val="00752AB0"/>
    <w:rsid w:val="007A07DA"/>
    <w:rsid w:val="007A204A"/>
    <w:rsid w:val="007C120D"/>
    <w:rsid w:val="007C547F"/>
    <w:rsid w:val="007C62E2"/>
    <w:rsid w:val="007E0912"/>
    <w:rsid w:val="007E134E"/>
    <w:rsid w:val="007F652B"/>
    <w:rsid w:val="00803826"/>
    <w:rsid w:val="008200F8"/>
    <w:rsid w:val="008261F0"/>
    <w:rsid w:val="0083146C"/>
    <w:rsid w:val="00845485"/>
    <w:rsid w:val="00885EAB"/>
    <w:rsid w:val="0089320D"/>
    <w:rsid w:val="00893CA1"/>
    <w:rsid w:val="008A6BAB"/>
    <w:rsid w:val="008C6EBE"/>
    <w:rsid w:val="008D082D"/>
    <w:rsid w:val="008E7A0F"/>
    <w:rsid w:val="009042D4"/>
    <w:rsid w:val="00904649"/>
    <w:rsid w:val="009160F1"/>
    <w:rsid w:val="009167AE"/>
    <w:rsid w:val="00943BF9"/>
    <w:rsid w:val="00955DFC"/>
    <w:rsid w:val="0096506F"/>
    <w:rsid w:val="0097562C"/>
    <w:rsid w:val="00986482"/>
    <w:rsid w:val="00987A7F"/>
    <w:rsid w:val="00993C38"/>
    <w:rsid w:val="009C650D"/>
    <w:rsid w:val="009D54C2"/>
    <w:rsid w:val="009D7436"/>
    <w:rsid w:val="009E3C65"/>
    <w:rsid w:val="009F6D46"/>
    <w:rsid w:val="00A32BDF"/>
    <w:rsid w:val="00A83EEE"/>
    <w:rsid w:val="00A843B3"/>
    <w:rsid w:val="00A93887"/>
    <w:rsid w:val="00AA05B3"/>
    <w:rsid w:val="00AC4E10"/>
    <w:rsid w:val="00AD1C60"/>
    <w:rsid w:val="00AD7622"/>
    <w:rsid w:val="00B76C7E"/>
    <w:rsid w:val="00BB64F8"/>
    <w:rsid w:val="00BB68C4"/>
    <w:rsid w:val="00BB6C0F"/>
    <w:rsid w:val="00BE03F8"/>
    <w:rsid w:val="00C01F94"/>
    <w:rsid w:val="00C17655"/>
    <w:rsid w:val="00C3459A"/>
    <w:rsid w:val="00C35FB7"/>
    <w:rsid w:val="00C630EE"/>
    <w:rsid w:val="00C755CA"/>
    <w:rsid w:val="00CD4A59"/>
    <w:rsid w:val="00CE5DA8"/>
    <w:rsid w:val="00D06061"/>
    <w:rsid w:val="00D1601D"/>
    <w:rsid w:val="00D25EDE"/>
    <w:rsid w:val="00D418CF"/>
    <w:rsid w:val="00D526B6"/>
    <w:rsid w:val="00D56B94"/>
    <w:rsid w:val="00D615FF"/>
    <w:rsid w:val="00D63E89"/>
    <w:rsid w:val="00D74618"/>
    <w:rsid w:val="00DA0866"/>
    <w:rsid w:val="00E24402"/>
    <w:rsid w:val="00E763B4"/>
    <w:rsid w:val="00E76CE0"/>
    <w:rsid w:val="00E86BCC"/>
    <w:rsid w:val="00E9367B"/>
    <w:rsid w:val="00EB62B2"/>
    <w:rsid w:val="00ED11C1"/>
    <w:rsid w:val="00ED15EE"/>
    <w:rsid w:val="00EF02E5"/>
    <w:rsid w:val="00EF06EA"/>
    <w:rsid w:val="00F0085D"/>
    <w:rsid w:val="00F3201C"/>
    <w:rsid w:val="00F3598C"/>
    <w:rsid w:val="00F5105E"/>
    <w:rsid w:val="00F72074"/>
    <w:rsid w:val="00F92ED6"/>
    <w:rsid w:val="00F94711"/>
    <w:rsid w:val="00FB5C32"/>
    <w:rsid w:val="00FD33E3"/>
    <w:rsid w:val="00FE0F29"/>
    <w:rsid w:val="00FF0583"/>
    <w:rsid w:val="00FF53B5"/>
    <w:rsid w:val="2EDC12E7"/>
    <w:rsid w:val="2F6FA6B6"/>
    <w:rsid w:val="3DFEB2ED"/>
    <w:rsid w:val="3F5E76E5"/>
    <w:rsid w:val="3F67323F"/>
    <w:rsid w:val="3FFFCE6F"/>
    <w:rsid w:val="45E7D778"/>
    <w:rsid w:val="47F6F203"/>
    <w:rsid w:val="49FB5A4D"/>
    <w:rsid w:val="55FB0772"/>
    <w:rsid w:val="57EF39F4"/>
    <w:rsid w:val="57FB260C"/>
    <w:rsid w:val="57FFB521"/>
    <w:rsid w:val="5BBACFC6"/>
    <w:rsid w:val="5BBD65D6"/>
    <w:rsid w:val="5F6572F1"/>
    <w:rsid w:val="5FFFB1EC"/>
    <w:rsid w:val="62FA2F26"/>
    <w:rsid w:val="63FF007E"/>
    <w:rsid w:val="6F6FC0C3"/>
    <w:rsid w:val="6FFF64DD"/>
    <w:rsid w:val="6FFFE6EF"/>
    <w:rsid w:val="77BE3DA4"/>
    <w:rsid w:val="7A974D0E"/>
    <w:rsid w:val="7B3A8E1F"/>
    <w:rsid w:val="7BEF858E"/>
    <w:rsid w:val="7CEB8E23"/>
    <w:rsid w:val="7F177954"/>
    <w:rsid w:val="7F3F0053"/>
    <w:rsid w:val="7FCF4A0A"/>
    <w:rsid w:val="7FF7B330"/>
    <w:rsid w:val="9DFF21D1"/>
    <w:rsid w:val="9F3D85E6"/>
    <w:rsid w:val="9FDF542D"/>
    <w:rsid w:val="A75B18C4"/>
    <w:rsid w:val="B17B27E3"/>
    <w:rsid w:val="BBFF421A"/>
    <w:rsid w:val="BC5B7FFA"/>
    <w:rsid w:val="BDDD92C6"/>
    <w:rsid w:val="BF6F97A5"/>
    <w:rsid w:val="BFFB29EF"/>
    <w:rsid w:val="C6FE08D6"/>
    <w:rsid w:val="CAFC8129"/>
    <w:rsid w:val="D6FE74DF"/>
    <w:rsid w:val="D9F7B102"/>
    <w:rsid w:val="DAFD17A8"/>
    <w:rsid w:val="DBFD3B24"/>
    <w:rsid w:val="DF4BDDE8"/>
    <w:rsid w:val="DFFAB856"/>
    <w:rsid w:val="E5F99F10"/>
    <w:rsid w:val="E6FF7CC9"/>
    <w:rsid w:val="E7FF6AEA"/>
    <w:rsid w:val="EAFE9CA6"/>
    <w:rsid w:val="ED569A9E"/>
    <w:rsid w:val="F3F44899"/>
    <w:rsid w:val="F75FC836"/>
    <w:rsid w:val="F7C0669F"/>
    <w:rsid w:val="F9DD4FE4"/>
    <w:rsid w:val="FA7F9D88"/>
    <w:rsid w:val="FBBB7F5C"/>
    <w:rsid w:val="FCFB075A"/>
    <w:rsid w:val="FD3EA76E"/>
    <w:rsid w:val="FEFEE6E9"/>
    <w:rsid w:val="FFC3CCDF"/>
    <w:rsid w:val="FFEF838B"/>
    <w:rsid w:val="FFF935A1"/>
    <w:rsid w:val="FFFBCC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eastAsia="仿宋_GB2312"/>
      <w:kern w:val="0"/>
      <w:sz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p15"/>
    <w:basedOn w:val="1"/>
    <w:qFormat/>
    <w:uiPriority w:val="0"/>
    <w:pPr>
      <w:widowControl/>
    </w:pPr>
    <w:rPr>
      <w:kern w:val="0"/>
      <w:sz w:val="28"/>
      <w:szCs w:val="2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15"/>
    <w:basedOn w:val="8"/>
    <w:qFormat/>
    <w:uiPriority w:val="0"/>
    <w:rPr>
      <w:rFonts w:hint="default" w:ascii="Times New Roman" w:hAnsi="Times New Roman" w:cs="Times New Roman"/>
      <w:b/>
    </w:rPr>
  </w:style>
  <w:style w:type="character" w:customStyle="1" w:styleId="15">
    <w:name w:val="日期 Char"/>
    <w:basedOn w:val="8"/>
    <w:link w:val="2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208</Words>
  <Characters>1190</Characters>
  <Lines>9</Lines>
  <Paragraphs>2</Paragraphs>
  <TotalTime>47</TotalTime>
  <ScaleCrop>false</ScaleCrop>
  <LinksUpToDate>false</LinksUpToDate>
  <CharactersWithSpaces>1396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2023-10-15T17:46:00Z</dcterms:created>
  <dc:creator>窦 治民</dc:creator>
  <cp:lastModifiedBy>user</cp:lastModifiedBy>
  <cp:lastPrinted>2025-09-30T18:58:00Z</cp:lastPrinted>
  <dcterms:modified xsi:type="dcterms:W3CDTF">2026-03-04T17:10:03Z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15A83C4DA258F32F1A3B07677402B18E</vt:lpwstr>
  </property>
</Properties>
</file>